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10" w:type="dxa"/>
        <w:tblInd w:w="-106" w:type="dxa"/>
        <w:tblLayout w:type="fixed"/>
        <w:tblLook w:val="04A0"/>
      </w:tblPr>
      <w:tblGrid>
        <w:gridCol w:w="3473"/>
        <w:gridCol w:w="6037"/>
      </w:tblGrid>
      <w:tr w:rsidR="0060397B" w:rsidRPr="00C5478D" w:rsidTr="00315F7E">
        <w:trPr>
          <w:trHeight w:val="1457"/>
        </w:trPr>
        <w:tc>
          <w:tcPr>
            <w:tcW w:w="3473" w:type="dxa"/>
          </w:tcPr>
          <w:p w:rsidR="0060397B" w:rsidRPr="00C5478D" w:rsidRDefault="00315F7E">
            <w:pPr>
              <w:widowControl w:val="0"/>
              <w:jc w:val="center"/>
              <w:rPr>
                <w:rFonts w:ascii="Times New Roman" w:hAnsi="Times New Roman" w:cs="Times New Roman"/>
                <w:b/>
                <w:bCs/>
                <w:sz w:val="26"/>
                <w:szCs w:val="26"/>
              </w:rPr>
            </w:pPr>
            <w:r>
              <w:rPr>
                <w:rFonts w:ascii="Times New Roman" w:hAnsi="Times New Roman" w:cs="Times New Roman"/>
                <w:b/>
                <w:bCs/>
                <w:sz w:val="26"/>
                <w:szCs w:val="26"/>
              </w:rPr>
              <w:t>CHÍNH PHỦ</w:t>
            </w:r>
          </w:p>
          <w:p w:rsidR="0060397B" w:rsidRPr="00C5478D" w:rsidRDefault="00313D32">
            <w:pPr>
              <w:widowControl w:val="0"/>
              <w:jc w:val="center"/>
              <w:rPr>
                <w:rFonts w:ascii="Times New Roman" w:hAnsi="Times New Roman" w:cs="Times New Roman"/>
                <w:b/>
                <w:bCs/>
                <w:sz w:val="16"/>
                <w:szCs w:val="26"/>
              </w:rPr>
            </w:pPr>
            <w:r>
              <w:rPr>
                <w:rFonts w:ascii="Times New Roman" w:hAnsi="Times New Roman" w:cs="Times New Roman"/>
                <w:b/>
                <w:bCs/>
                <w:sz w:val="16"/>
                <w:szCs w:val="26"/>
              </w:rPr>
              <w:t>________</w:t>
            </w:r>
            <w:r w:rsidR="0060397B" w:rsidRPr="00C5478D">
              <w:rPr>
                <w:rFonts w:ascii="Times New Roman" w:hAnsi="Times New Roman" w:cs="Times New Roman"/>
                <w:b/>
                <w:bCs/>
                <w:sz w:val="16"/>
                <w:szCs w:val="26"/>
              </w:rPr>
              <w:t>_</w:t>
            </w:r>
          </w:p>
          <w:p w:rsidR="0060397B" w:rsidRPr="00C5478D" w:rsidRDefault="0060397B">
            <w:pPr>
              <w:widowControl w:val="0"/>
              <w:ind w:firstLine="720"/>
              <w:jc w:val="both"/>
              <w:rPr>
                <w:rFonts w:ascii="Times New Roman" w:hAnsi="Times New Roman" w:cs="Times New Roman"/>
                <w:sz w:val="18"/>
                <w:szCs w:val="28"/>
              </w:rPr>
            </w:pPr>
            <w:r w:rsidRPr="00C5478D">
              <w:rPr>
                <w:rFonts w:ascii="Times New Roman" w:hAnsi="Times New Roman" w:cs="Times New Roman"/>
                <w:b/>
                <w:bCs/>
                <w:sz w:val="26"/>
                <w:szCs w:val="26"/>
              </w:rPr>
              <w:t xml:space="preserve">     </w:t>
            </w:r>
          </w:p>
          <w:p w:rsidR="0060397B" w:rsidRPr="00C5478D" w:rsidRDefault="0060397B">
            <w:pPr>
              <w:widowControl w:val="0"/>
              <w:jc w:val="center"/>
              <w:rPr>
                <w:rFonts w:ascii="Times New Roman" w:hAnsi="Times New Roman" w:cs="Times New Roman"/>
                <w:sz w:val="26"/>
                <w:szCs w:val="26"/>
              </w:rPr>
            </w:pPr>
          </w:p>
          <w:p w:rsidR="0060397B" w:rsidRPr="00C5478D" w:rsidRDefault="0060397B" w:rsidP="003C28B6">
            <w:pPr>
              <w:widowControl w:val="0"/>
              <w:jc w:val="center"/>
              <w:rPr>
                <w:rFonts w:ascii="Times New Roman" w:hAnsi="Times New Roman" w:cs="Times New Roman"/>
                <w:bCs/>
                <w:i/>
                <w:kern w:val="32"/>
                <w:szCs w:val="28"/>
              </w:rPr>
            </w:pPr>
            <w:r w:rsidRPr="00C5478D">
              <w:rPr>
                <w:rFonts w:ascii="Times New Roman" w:hAnsi="Times New Roman" w:cs="Times New Roman"/>
                <w:sz w:val="26"/>
                <w:szCs w:val="26"/>
              </w:rPr>
              <w:t xml:space="preserve">Số: </w:t>
            </w:r>
            <w:r w:rsidR="003C28B6" w:rsidRPr="003C28B6">
              <w:rPr>
                <w:rFonts w:ascii="Times New Roman" w:hAnsi="Times New Roman" w:cs="Times New Roman"/>
                <w:sz w:val="26"/>
                <w:szCs w:val="26"/>
              </w:rPr>
              <w:t>502</w:t>
            </w:r>
            <w:r w:rsidRPr="00C5478D">
              <w:rPr>
                <w:rFonts w:ascii="Times New Roman" w:hAnsi="Times New Roman" w:cs="Times New Roman"/>
                <w:sz w:val="26"/>
                <w:szCs w:val="26"/>
              </w:rPr>
              <w:t>/TTr-</w:t>
            </w:r>
            <w:r w:rsidR="00315F7E">
              <w:rPr>
                <w:rFonts w:ascii="Times New Roman" w:hAnsi="Times New Roman" w:cs="Times New Roman"/>
                <w:sz w:val="26"/>
                <w:szCs w:val="26"/>
              </w:rPr>
              <w:t>CP</w:t>
            </w:r>
          </w:p>
        </w:tc>
        <w:tc>
          <w:tcPr>
            <w:tcW w:w="6037" w:type="dxa"/>
          </w:tcPr>
          <w:p w:rsidR="0060397B" w:rsidRPr="00C5478D" w:rsidRDefault="0060397B">
            <w:pPr>
              <w:widowControl w:val="0"/>
              <w:jc w:val="center"/>
              <w:rPr>
                <w:rFonts w:ascii="Times New Roman" w:hAnsi="Times New Roman" w:cs="Times New Roman"/>
                <w:sz w:val="26"/>
                <w:szCs w:val="26"/>
              </w:rPr>
            </w:pPr>
            <w:r w:rsidRPr="00C5478D">
              <w:rPr>
                <w:rFonts w:ascii="Times New Roman" w:hAnsi="Times New Roman" w:cs="Times New Roman"/>
                <w:b/>
                <w:bCs/>
                <w:sz w:val="26"/>
                <w:szCs w:val="26"/>
              </w:rPr>
              <w:t>CỘNG HÒA XÃ HỘI CHỦ NGHĨA VIỆT NAM</w:t>
            </w:r>
          </w:p>
          <w:p w:rsidR="0060397B" w:rsidRPr="00C5478D" w:rsidRDefault="0060397B">
            <w:pPr>
              <w:widowControl w:val="0"/>
              <w:jc w:val="center"/>
              <w:rPr>
                <w:rFonts w:ascii="Times New Roman" w:hAnsi="Times New Roman" w:cs="Times New Roman"/>
                <w:b/>
                <w:bCs/>
                <w:szCs w:val="28"/>
              </w:rPr>
            </w:pPr>
            <w:r w:rsidRPr="00C5478D">
              <w:rPr>
                <w:rFonts w:ascii="Times New Roman" w:hAnsi="Times New Roman" w:cs="Times New Roman"/>
                <w:b/>
                <w:bCs/>
              </w:rPr>
              <w:t>Độc lập - Tự do - Hạnh phúc</w:t>
            </w:r>
          </w:p>
          <w:p w:rsidR="0060397B" w:rsidRPr="00C5478D" w:rsidRDefault="00EC2A08">
            <w:pPr>
              <w:widowControl w:val="0"/>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AutoShape 9" o:spid="_x0000_s1026" type="#_x0000_t32" style="position:absolute;left:0;text-align:left;margin-left:65.25pt;margin-top:4.55pt;width:16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fP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"/>
              </w:pict>
            </w:r>
          </w:p>
          <w:p w:rsidR="0060397B" w:rsidRPr="00C5478D" w:rsidRDefault="00DB5268" w:rsidP="003C28B6">
            <w:pPr>
              <w:pStyle w:val="Heading1"/>
              <w:widowControl w:val="0"/>
              <w:rPr>
                <w:lang w:eastAsia="en-US"/>
              </w:rPr>
            </w:pPr>
            <w:r w:rsidRPr="00C5478D">
              <w:rPr>
                <w:lang w:eastAsia="en-US"/>
              </w:rPr>
              <w:t xml:space="preserve">       </w:t>
            </w:r>
            <w:r w:rsidR="0060397B" w:rsidRPr="00C5478D">
              <w:rPr>
                <w:lang w:eastAsia="en-US"/>
              </w:rPr>
              <w:t xml:space="preserve">Hà Nội, ngày </w:t>
            </w:r>
            <w:r w:rsidR="003C28B6">
              <w:rPr>
                <w:lang w:eastAsia="en-US"/>
              </w:rPr>
              <w:t>22</w:t>
            </w:r>
            <w:r w:rsidR="0060397B" w:rsidRPr="00C5478D">
              <w:rPr>
                <w:lang w:eastAsia="en-US"/>
              </w:rPr>
              <w:t xml:space="preserve"> tháng </w:t>
            </w:r>
            <w:r w:rsidR="00315F7E">
              <w:rPr>
                <w:lang w:eastAsia="en-US"/>
              </w:rPr>
              <w:t>9</w:t>
            </w:r>
            <w:r w:rsidR="0060397B" w:rsidRPr="00C5478D">
              <w:rPr>
                <w:lang w:eastAsia="en-US"/>
              </w:rPr>
              <w:t xml:space="preserve"> năm 2024</w:t>
            </w:r>
          </w:p>
        </w:tc>
      </w:tr>
    </w:tbl>
    <w:p w:rsidR="0060397B" w:rsidRDefault="007B5DAB" w:rsidP="007B5DAB">
      <w:pPr>
        <w:widowControl w:val="0"/>
        <w:rPr>
          <w:rFonts w:ascii="Times New Roman" w:hAnsi="Times New Roman" w:cs="Times New Roman"/>
          <w:b/>
          <w:bCs/>
          <w:szCs w:val="28"/>
        </w:rPr>
      </w:pPr>
      <w:r w:rsidRPr="00C5478D">
        <w:rPr>
          <w:rFonts w:ascii="Times New Roman" w:hAnsi="Times New Roman" w:cs="Times New Roman"/>
          <w:b/>
          <w:bCs/>
          <w:szCs w:val="28"/>
        </w:rPr>
        <w:t xml:space="preserve">  </w:t>
      </w:r>
    </w:p>
    <w:p w:rsidR="0060397B" w:rsidRPr="00C5478D" w:rsidRDefault="0060397B" w:rsidP="0060397B">
      <w:pPr>
        <w:widowControl w:val="0"/>
        <w:jc w:val="center"/>
        <w:rPr>
          <w:rFonts w:ascii="Times New Roman" w:hAnsi="Times New Roman" w:cs="Times New Roman"/>
          <w:b/>
          <w:bCs/>
        </w:rPr>
      </w:pPr>
      <w:r w:rsidRPr="00C5478D">
        <w:rPr>
          <w:rFonts w:ascii="Times New Roman" w:hAnsi="Times New Roman" w:cs="Times New Roman"/>
          <w:b/>
          <w:bCs/>
        </w:rPr>
        <w:t>TỜ TRÌNH</w:t>
      </w:r>
      <w:r w:rsidR="00FF0C33">
        <w:rPr>
          <w:rFonts w:ascii="Times New Roman" w:hAnsi="Times New Roman" w:cs="Times New Roman"/>
          <w:b/>
          <w:bCs/>
        </w:rPr>
        <w:t xml:space="preserve"> TÓM TẮT</w:t>
      </w:r>
    </w:p>
    <w:p w:rsidR="0060397B" w:rsidRPr="00C5478D" w:rsidRDefault="00DB5268" w:rsidP="0060397B">
      <w:pPr>
        <w:pStyle w:val="NormalWeb"/>
        <w:widowControl w:val="0"/>
        <w:spacing w:before="0" w:after="0"/>
        <w:jc w:val="center"/>
        <w:rPr>
          <w:b/>
          <w:bCs/>
          <w:sz w:val="28"/>
          <w:szCs w:val="28"/>
        </w:rPr>
      </w:pPr>
      <w:r w:rsidRPr="00C5478D">
        <w:rPr>
          <w:b/>
          <w:bCs/>
          <w:sz w:val="28"/>
          <w:szCs w:val="28"/>
        </w:rPr>
        <w:t>D</w:t>
      </w:r>
      <w:r w:rsidR="0060397B" w:rsidRPr="00C5478D">
        <w:rPr>
          <w:b/>
          <w:bCs/>
          <w:sz w:val="28"/>
          <w:szCs w:val="28"/>
        </w:rPr>
        <w:t xml:space="preserve">ự </w:t>
      </w:r>
      <w:r w:rsidR="00315F7E">
        <w:rPr>
          <w:b/>
          <w:bCs/>
          <w:sz w:val="28"/>
          <w:szCs w:val="28"/>
        </w:rPr>
        <w:t>án</w:t>
      </w:r>
      <w:r w:rsidR="0060397B" w:rsidRPr="00C5478D">
        <w:rPr>
          <w:b/>
          <w:bCs/>
          <w:sz w:val="28"/>
          <w:szCs w:val="28"/>
        </w:rPr>
        <w:t xml:space="preserve"> </w:t>
      </w:r>
      <w:r w:rsidR="00014119" w:rsidRPr="00014119">
        <w:rPr>
          <w:b/>
          <w:bCs/>
          <w:sz w:val="28"/>
          <w:szCs w:val="28"/>
        </w:rPr>
        <w:t>Luật sửa đổi, bổ sung mộ</w:t>
      </w:r>
      <w:r w:rsidR="00712FD3">
        <w:rPr>
          <w:b/>
          <w:bCs/>
          <w:sz w:val="28"/>
          <w:szCs w:val="28"/>
        </w:rPr>
        <w:t xml:space="preserve">t số điều của Luật Chứng khoán; </w:t>
      </w:r>
      <w:r w:rsidR="00014119" w:rsidRPr="00014119">
        <w:rPr>
          <w:b/>
          <w:bCs/>
          <w:sz w:val="28"/>
          <w:szCs w:val="28"/>
        </w:rPr>
        <w:t xml:space="preserve">Luật Kế toán; Luật Kiểm toán độc lập; Luật </w:t>
      </w:r>
      <w:r w:rsidR="00712FD3">
        <w:rPr>
          <w:b/>
          <w:bCs/>
          <w:sz w:val="28"/>
          <w:szCs w:val="28"/>
        </w:rPr>
        <w:t xml:space="preserve">Ngân sách nhà nước; </w:t>
      </w:r>
      <w:r w:rsidR="00014119" w:rsidRPr="00014119">
        <w:rPr>
          <w:b/>
          <w:bCs/>
          <w:sz w:val="28"/>
          <w:szCs w:val="28"/>
        </w:rPr>
        <w:t>Luật Quản lý, sử dụng tài sản công; Luật Quản lý thuế; Luật Dự trữ quốc gia</w:t>
      </w:r>
    </w:p>
    <w:p w:rsidR="0060397B" w:rsidRPr="00C5478D" w:rsidRDefault="0060397B" w:rsidP="0060397B">
      <w:pPr>
        <w:pStyle w:val="NormalWeb"/>
        <w:widowControl w:val="0"/>
        <w:spacing w:before="0" w:after="0"/>
        <w:jc w:val="center"/>
        <w:rPr>
          <w:b/>
          <w:bCs/>
          <w:sz w:val="20"/>
        </w:rPr>
      </w:pPr>
      <w:r w:rsidRPr="00C5478D">
        <w:rPr>
          <w:b/>
          <w:bCs/>
          <w:sz w:val="20"/>
        </w:rPr>
        <w:t>__________________________</w:t>
      </w:r>
    </w:p>
    <w:p w:rsidR="00E536B2" w:rsidRDefault="00E536B2" w:rsidP="0096796C">
      <w:pPr>
        <w:widowControl w:val="0"/>
        <w:ind w:left="2160"/>
        <w:rPr>
          <w:rFonts w:ascii="Times New Roman" w:hAnsi="Times New Roman" w:cs="Times New Roman"/>
        </w:rPr>
      </w:pPr>
    </w:p>
    <w:p w:rsidR="00315F7E" w:rsidRDefault="0060397B" w:rsidP="0096796C">
      <w:pPr>
        <w:widowControl w:val="0"/>
        <w:ind w:left="2160"/>
        <w:rPr>
          <w:rFonts w:ascii="Times New Roman" w:hAnsi="Times New Roman" w:cs="Times New Roman"/>
        </w:rPr>
      </w:pPr>
      <w:r w:rsidRPr="00C5478D">
        <w:rPr>
          <w:rFonts w:ascii="Times New Roman" w:hAnsi="Times New Roman" w:cs="Times New Roman"/>
        </w:rPr>
        <w:t xml:space="preserve">Kính gửi: </w:t>
      </w:r>
    </w:p>
    <w:p w:rsidR="0060397B" w:rsidRPr="00C5478D" w:rsidRDefault="00315F7E" w:rsidP="0096796C">
      <w:pPr>
        <w:widowControl w:val="0"/>
        <w:numPr>
          <w:ilvl w:val="0"/>
          <w:numId w:val="17"/>
        </w:numPr>
        <w:rPr>
          <w:rFonts w:ascii="Times New Roman" w:hAnsi="Times New Roman" w:cs="Times New Roman"/>
        </w:rPr>
      </w:pPr>
      <w:r>
        <w:rPr>
          <w:rFonts w:ascii="Times New Roman" w:hAnsi="Times New Roman" w:cs="Times New Roman"/>
        </w:rPr>
        <w:t>Quốc hội;</w:t>
      </w:r>
    </w:p>
    <w:p w:rsidR="0060397B" w:rsidRDefault="00315F7E" w:rsidP="0096796C">
      <w:pPr>
        <w:numPr>
          <w:ilvl w:val="0"/>
          <w:numId w:val="17"/>
        </w:numPr>
        <w:rPr>
          <w:rFonts w:ascii="Times New Roman" w:hAnsi="Times New Roman" w:cs="Times New Roman"/>
        </w:rPr>
      </w:pPr>
      <w:r>
        <w:rPr>
          <w:rFonts w:ascii="Times New Roman" w:hAnsi="Times New Roman" w:cs="Times New Roman"/>
        </w:rPr>
        <w:t>Ủy ban Thường vụ Quốc hội.</w:t>
      </w:r>
    </w:p>
    <w:p w:rsidR="006E0F8D" w:rsidRPr="00AC6894" w:rsidRDefault="006E0F8D" w:rsidP="006E0F8D">
      <w:pPr>
        <w:spacing w:before="120" w:after="120"/>
        <w:ind w:firstLine="567"/>
        <w:jc w:val="both"/>
        <w:rPr>
          <w:rFonts w:ascii="Times New Roman" w:hAnsi="Times New Roman"/>
          <w:b/>
          <w:bCs/>
          <w:noProof/>
          <w:szCs w:val="28"/>
        </w:rPr>
      </w:pPr>
      <w:bookmarkStart w:id="0" w:name="_Hlk98604139"/>
      <w:r w:rsidRPr="00AC6894">
        <w:rPr>
          <w:rFonts w:ascii="Times New Roman" w:hAnsi="Times New Roman"/>
          <w:bCs/>
          <w:noProof/>
          <w:szCs w:val="28"/>
        </w:rPr>
        <w:t>Thực hiện chương trình xây dựng luật, pháp lệnh năm 2024, Nghị quyết số 14</w:t>
      </w:r>
      <w:r w:rsidR="005A04C9">
        <w:rPr>
          <w:rFonts w:ascii="Times New Roman" w:hAnsi="Times New Roman"/>
          <w:bCs/>
          <w:noProof/>
          <w:szCs w:val="28"/>
        </w:rPr>
        <w:t>8</w:t>
      </w:r>
      <w:r w:rsidRPr="00AC6894">
        <w:rPr>
          <w:rFonts w:ascii="Times New Roman" w:hAnsi="Times New Roman"/>
          <w:bCs/>
          <w:noProof/>
          <w:szCs w:val="28"/>
        </w:rPr>
        <w:t xml:space="preserve">/NQ-CP ngày 22/9/2024 của Chính phủ về </w:t>
      </w:r>
      <w:r w:rsidRPr="00AC6894">
        <w:rPr>
          <w:rFonts w:ascii="Times New Roman" w:hAnsi="Times New Roman"/>
          <w:bCs/>
          <w:noProof/>
          <w:szCs w:val="28"/>
          <w:lang w:val="it-IT"/>
        </w:rPr>
        <w:t>Phiên họp chuyên đề xây dựng pháp luật tháng 9/2024, Nghị quyết số 126/NQ-CP ngày 01/9/2024 về Phiên họp chuyên đề xây dựng pháp luật tháng 8/2024</w:t>
      </w:r>
      <w:r w:rsidRPr="00AC6894">
        <w:rPr>
          <w:rFonts w:ascii="Times New Roman" w:hAnsi="Times New Roman"/>
          <w:bCs/>
          <w:noProof/>
          <w:szCs w:val="28"/>
        </w:rPr>
        <w:t>, căn cứ quy định của Luật Ban hành văn bản quy phạm pháp luật, Chính phủ trình dự án Luật sửa đổi, bổ sung một số điều của Luật Chứng khoán; Luật Kế toán; Luật Kiểm toán độc lập; Luật Ngân sách nhà nước; Luật Quản lý, sử dụng tài sản công; Luật Quản lý thuế; Luật Dự trữ quốc gia</w:t>
      </w:r>
      <w:r w:rsidRPr="00AC6894">
        <w:rPr>
          <w:rFonts w:ascii="Times New Roman" w:hAnsi="Times New Roman"/>
          <w:b/>
          <w:bCs/>
          <w:noProof/>
          <w:szCs w:val="28"/>
        </w:rPr>
        <w:t xml:space="preserve"> </w:t>
      </w:r>
      <w:r w:rsidRPr="00AC6894">
        <w:rPr>
          <w:rFonts w:ascii="Times New Roman" w:hAnsi="Times New Roman"/>
          <w:bCs/>
          <w:noProof/>
          <w:szCs w:val="28"/>
        </w:rPr>
        <w:t>theo trình tự, thủ tục rút gọn như sau:</w:t>
      </w:r>
    </w:p>
    <w:p w:rsidR="00205154" w:rsidRPr="000C1D50" w:rsidRDefault="00205154" w:rsidP="002A3006">
      <w:pPr>
        <w:spacing w:before="120" w:after="120"/>
        <w:ind w:firstLine="567"/>
        <w:jc w:val="both"/>
        <w:rPr>
          <w:rFonts w:ascii="Times New Roman" w:hAnsi="Times New Roman" w:cs="Times New Roman"/>
          <w:b/>
          <w:color w:val="000000"/>
          <w:szCs w:val="28"/>
          <w:lang w:val="nl-NL"/>
        </w:rPr>
      </w:pPr>
      <w:r w:rsidRPr="000C1D50">
        <w:rPr>
          <w:rFonts w:ascii="Times New Roman" w:hAnsi="Times New Roman" w:cs="Times New Roman"/>
          <w:b/>
          <w:color w:val="000000"/>
          <w:szCs w:val="28"/>
          <w:lang w:val="nl-NL"/>
        </w:rPr>
        <w:t xml:space="preserve">I. SỰ CẦN THIẾT BAN HÀNH LUẬT </w:t>
      </w:r>
      <w:r w:rsidR="0062128C" w:rsidRPr="000C1D50">
        <w:rPr>
          <w:rFonts w:ascii="Times New Roman" w:hAnsi="Times New Roman" w:cs="Times New Roman"/>
          <w:b/>
          <w:color w:val="000000"/>
          <w:szCs w:val="28"/>
          <w:lang w:val="nl-NL"/>
        </w:rPr>
        <w:t>SỬA ĐỔI, BỔ SUNG MỘT SỐ ĐIỀU CỦA LUẬT CHỨNG KHOÁN; LUẬT KẾ TOÁN; LUẬT KIỂM TOÁN ĐỘC LẬP; LUẬT NGÂN SÁCH NHÀ NƯỚC; LUẬT QUẢN LÝ, SỬ DỤNG TÀI SẢN CÔNG; LUẬT QUẢN LÝ THUẾ; LUẬT DỰ TRỮ QUỐC GIA</w:t>
      </w:r>
    </w:p>
    <w:p w:rsidR="00CA5C23" w:rsidRPr="000C1D50" w:rsidRDefault="00CA5C23" w:rsidP="002A3006">
      <w:pPr>
        <w:spacing w:before="120" w:after="120"/>
        <w:ind w:firstLine="567"/>
        <w:jc w:val="both"/>
        <w:rPr>
          <w:rFonts w:ascii="Times New Roman" w:hAnsi="Times New Roman" w:cs="Times New Roman"/>
          <w:iCs/>
          <w:szCs w:val="28"/>
        </w:rPr>
      </w:pPr>
      <w:r w:rsidRPr="000C1D50">
        <w:rPr>
          <w:rFonts w:ascii="Times New Roman" w:hAnsi="Times New Roman" w:cs="Times New Roman"/>
          <w:b/>
          <w:bCs/>
          <w:iCs/>
          <w:szCs w:val="28"/>
        </w:rPr>
        <w:t>1. Cơ sở chính trị, pháp lý</w:t>
      </w:r>
    </w:p>
    <w:p w:rsidR="00F67483" w:rsidRPr="000C1D50" w:rsidRDefault="0062128C" w:rsidP="002A3006">
      <w:pPr>
        <w:spacing w:before="120" w:after="120"/>
        <w:ind w:firstLine="567"/>
        <w:jc w:val="both"/>
        <w:rPr>
          <w:rFonts w:ascii="Times New Roman" w:hAnsi="Times New Roman" w:cs="Times New Roman"/>
          <w:bCs/>
          <w:iCs/>
          <w:szCs w:val="28"/>
          <w:lang w:val="pl-PL"/>
        </w:rPr>
      </w:pPr>
      <w:r w:rsidRPr="000C1D50">
        <w:rPr>
          <w:rFonts w:ascii="Times New Roman" w:hAnsi="Times New Roman" w:cs="Times New Roman"/>
          <w:iCs/>
          <w:szCs w:val="28"/>
        </w:rPr>
        <w:t>V</w:t>
      </w:r>
      <w:r w:rsidRPr="000C1D50">
        <w:rPr>
          <w:rFonts w:ascii="Times New Roman" w:hAnsi="Times New Roman" w:cs="Times New Roman"/>
          <w:szCs w:val="28"/>
        </w:rPr>
        <w:t xml:space="preserve">iệc hoàn thiện pháp luật về tài chính </w:t>
      </w:r>
      <w:r w:rsidR="001448B8" w:rsidRPr="000C1D50">
        <w:rPr>
          <w:rFonts w:ascii="Times New Roman" w:hAnsi="Times New Roman" w:cs="Times New Roman"/>
          <w:szCs w:val="28"/>
        </w:rPr>
        <w:t>-</w:t>
      </w:r>
      <w:r w:rsidRPr="000C1D50">
        <w:rPr>
          <w:rFonts w:ascii="Times New Roman" w:hAnsi="Times New Roman" w:cs="Times New Roman"/>
          <w:szCs w:val="28"/>
        </w:rPr>
        <w:t xml:space="preserve"> ngân sách, nhất là pháp luật trong các lĩnh vực như chứng khoán, kế toán, kiểm toán, ngân sách nhà nước, tài sản công, quản lý thuế, dự trữ quốc gia rất được Đảng, Quốc hội, Chính phủ, Thủ tướng Chính phủ quan tâm, lãnh đạo, chỉ đạo sát sao để tạo động lực góp phần thúc đẩy tăng trưởng, kiểm soát lạm</w:t>
      </w:r>
      <w:r w:rsidR="003B5605">
        <w:rPr>
          <w:rFonts w:ascii="Times New Roman" w:hAnsi="Times New Roman" w:cs="Times New Roman"/>
          <w:szCs w:val="28"/>
        </w:rPr>
        <w:t xml:space="preserve"> phát và ổn định kinh tế vĩ mô và đ</w:t>
      </w:r>
      <w:r w:rsidR="001448B8" w:rsidRPr="000C1D50">
        <w:rPr>
          <w:rFonts w:ascii="Times New Roman" w:hAnsi="Times New Roman" w:cs="Times New Roman"/>
          <w:szCs w:val="28"/>
        </w:rPr>
        <w:t xml:space="preserve">ược quy định tại nhiều văn bản như: </w:t>
      </w:r>
      <w:r w:rsidR="00CA5C23" w:rsidRPr="000C1D50">
        <w:rPr>
          <w:rFonts w:ascii="Times New Roman" w:hAnsi="Times New Roman" w:cs="Times New Roman"/>
          <w:szCs w:val="28"/>
        </w:rPr>
        <w:t xml:space="preserve">văn kiện Đại </w:t>
      </w:r>
      <w:r w:rsidR="00CA5C23" w:rsidRPr="000C1D50">
        <w:rPr>
          <w:rFonts w:ascii="Times New Roman" w:hAnsi="Times New Roman" w:cs="Times New Roman"/>
          <w:bCs/>
          <w:szCs w:val="28"/>
          <w:lang w:val="vi-VN"/>
        </w:rPr>
        <w:t>hội XIII của Đảng</w:t>
      </w:r>
      <w:r w:rsidR="00CA5C23" w:rsidRPr="000C1D50">
        <w:rPr>
          <w:rFonts w:ascii="Times New Roman" w:hAnsi="Times New Roman" w:cs="Times New Roman"/>
          <w:bCs/>
          <w:szCs w:val="28"/>
        </w:rPr>
        <w:t>;</w:t>
      </w:r>
      <w:r w:rsidR="00CA5C23" w:rsidRPr="000C1D50">
        <w:rPr>
          <w:rFonts w:ascii="Times New Roman" w:hAnsi="Times New Roman" w:cs="Times New Roman"/>
          <w:szCs w:val="28"/>
        </w:rPr>
        <w:t xml:space="preserve"> </w:t>
      </w:r>
      <w:r w:rsidR="001448B8" w:rsidRPr="000C1D50">
        <w:rPr>
          <w:rFonts w:ascii="Times New Roman" w:hAnsi="Times New Roman" w:cs="Times New Roman"/>
          <w:szCs w:val="28"/>
          <w:lang w:val="vi-VN"/>
        </w:rPr>
        <w:t>Nghị quyết Đại hội Đại biểu toàn quốc lần thứ XIII của Đảng</w:t>
      </w:r>
      <w:r w:rsidR="00CA5C23" w:rsidRPr="000C1D50">
        <w:rPr>
          <w:rFonts w:ascii="Times New Roman" w:hAnsi="Times New Roman" w:cs="Times New Roman"/>
          <w:szCs w:val="28"/>
        </w:rPr>
        <w:t xml:space="preserve">; văn kiện Hội nghị lần thứ ba Ban chấp hành trung ương Đảng khóa XIII; </w:t>
      </w:r>
      <w:r w:rsidR="00CA5C23" w:rsidRPr="000C1D50">
        <w:rPr>
          <w:rFonts w:ascii="Times New Roman" w:hAnsi="Times New Roman" w:cs="Times New Roman"/>
          <w:szCs w:val="28"/>
          <w:lang w:val="vi-VN"/>
        </w:rPr>
        <w:t>Nghị quyết số 27-NQ/TW ngày 9/11/2022 của Ban chấp hành Trung ương Đảng khóa XIII</w:t>
      </w:r>
      <w:r w:rsidR="00CA5C23" w:rsidRPr="000C1D50">
        <w:rPr>
          <w:rFonts w:ascii="Times New Roman" w:hAnsi="Times New Roman" w:cs="Times New Roman"/>
          <w:szCs w:val="28"/>
        </w:rPr>
        <w:t>;</w:t>
      </w:r>
      <w:r w:rsidR="00CA5C23" w:rsidRPr="000C1D50">
        <w:rPr>
          <w:rFonts w:ascii="Times New Roman" w:hAnsi="Times New Roman" w:cs="Times New Roman"/>
          <w:bCs/>
          <w:iCs/>
          <w:noProof/>
          <w:szCs w:val="28"/>
          <w:lang w:val="pl-PL" w:eastAsia="en-US"/>
        </w:rPr>
        <w:t xml:space="preserve"> </w:t>
      </w:r>
      <w:r w:rsidR="00CA5C23" w:rsidRPr="000C1D50">
        <w:rPr>
          <w:rFonts w:ascii="Times New Roman" w:hAnsi="Times New Roman" w:cs="Times New Roman"/>
          <w:bCs/>
          <w:iCs/>
          <w:szCs w:val="28"/>
          <w:lang w:val="pl-PL"/>
        </w:rPr>
        <w:t>Nghị quyết số 101/2023/QH15 ngày 24/6/2023 và Nghị quyết số 110/2023/QH15 về kỳ họp thứ 5 và thứ 6 Quốc hội khóa XV...</w:t>
      </w:r>
    </w:p>
    <w:p w:rsidR="00CA1E5E" w:rsidRDefault="00CA5C23" w:rsidP="002A3006">
      <w:pPr>
        <w:spacing w:before="120" w:after="120"/>
        <w:ind w:firstLine="567"/>
        <w:jc w:val="both"/>
        <w:rPr>
          <w:rFonts w:ascii="Times New Roman" w:hAnsi="Times New Roman" w:cs="Times New Roman"/>
          <w:b/>
          <w:bCs/>
          <w:iCs/>
          <w:szCs w:val="28"/>
        </w:rPr>
      </w:pPr>
      <w:r w:rsidRPr="000C1D50">
        <w:rPr>
          <w:rFonts w:ascii="Times New Roman" w:hAnsi="Times New Roman" w:cs="Times New Roman"/>
          <w:b/>
          <w:bCs/>
          <w:iCs/>
          <w:szCs w:val="28"/>
          <w:lang w:val="am-ET"/>
        </w:rPr>
        <w:t>2. Cơ sở thực tiễn:</w:t>
      </w:r>
    </w:p>
    <w:p w:rsidR="00CA5C23" w:rsidRPr="000C1D50" w:rsidRDefault="008F5A28" w:rsidP="002A3006">
      <w:pPr>
        <w:spacing w:before="120" w:after="120"/>
        <w:ind w:firstLine="567"/>
        <w:jc w:val="both"/>
        <w:rPr>
          <w:rFonts w:ascii="Times New Roman" w:hAnsi="Times New Roman" w:cs="Times New Roman"/>
          <w:szCs w:val="28"/>
        </w:rPr>
      </w:pPr>
      <w:r>
        <w:rPr>
          <w:rFonts w:ascii="Times New Roman" w:hAnsi="Times New Roman"/>
          <w:bCs/>
          <w:iCs/>
          <w:noProof/>
          <w:szCs w:val="28"/>
        </w:rPr>
        <w:t>T</w:t>
      </w:r>
      <w:r w:rsidR="002A3006" w:rsidRPr="00AC6894">
        <w:rPr>
          <w:rFonts w:ascii="Times New Roman" w:hAnsi="Times New Roman"/>
          <w:bCs/>
          <w:iCs/>
          <w:noProof/>
          <w:szCs w:val="28"/>
          <w:lang w:val="am-ET"/>
        </w:rPr>
        <w:t xml:space="preserve">rước sự thay đổi của tình hình kinh tế - xã hội, các văn bản pháp luật về tài chính cũng đã phát sinh một số khó khăn, vướng mắc trong quá trình thực </w:t>
      </w:r>
      <w:r w:rsidR="002A3006" w:rsidRPr="00AC6894">
        <w:rPr>
          <w:rFonts w:ascii="Times New Roman" w:hAnsi="Times New Roman"/>
          <w:bCs/>
          <w:iCs/>
          <w:noProof/>
          <w:szCs w:val="28"/>
          <w:lang w:val="am-ET"/>
        </w:rPr>
        <w:lastRenderedPageBreak/>
        <w:t xml:space="preserve">hiện nên cần phải được rà soát, nghiên cứu để sửa đổi, bổ sung. </w:t>
      </w:r>
      <w:r w:rsidR="002A3006">
        <w:rPr>
          <w:rFonts w:ascii="Times New Roman" w:hAnsi="Times New Roman"/>
          <w:bCs/>
          <w:iCs/>
          <w:noProof/>
          <w:szCs w:val="28"/>
        </w:rPr>
        <w:t>Theo đó, Chính phủ</w:t>
      </w:r>
      <w:r w:rsidR="002A3006" w:rsidRPr="00AC6894">
        <w:rPr>
          <w:rFonts w:ascii="Times New Roman" w:hAnsi="Times New Roman"/>
          <w:bCs/>
          <w:iCs/>
          <w:noProof/>
          <w:szCs w:val="28"/>
          <w:lang w:val="am-ET"/>
        </w:rPr>
        <w:t xml:space="preserve"> đã khẩn trương rà soát, tổng kết, đánh giá tình hình thực hiện các Luật</w:t>
      </w:r>
      <w:r w:rsidR="002A3006">
        <w:rPr>
          <w:rFonts w:ascii="Times New Roman" w:hAnsi="Times New Roman"/>
          <w:bCs/>
          <w:iCs/>
          <w:noProof/>
          <w:szCs w:val="28"/>
        </w:rPr>
        <w:t xml:space="preserve"> trong lĩnh vực tài chính – ngân sách</w:t>
      </w:r>
      <w:r w:rsidR="002A3006" w:rsidRPr="00AC6894">
        <w:rPr>
          <w:rFonts w:ascii="Times New Roman" w:hAnsi="Times New Roman"/>
          <w:bCs/>
          <w:iCs/>
          <w:noProof/>
          <w:szCs w:val="28"/>
          <w:lang w:val="am-ET"/>
        </w:rPr>
        <w:t xml:space="preserve"> và đã xác định 07 Luật cần sửa đổi, bổ sung cho phù hợp. Bên cạnh đó, trong thời gian qua, Quốc hội đã ban hành nhiều văn bản luật có quy định liên quan đến lĩnh vực tài chính ngân sách như Luật Đất đai năm 2024, Luật Các tổ chức tín dụng năm 2024, Luật Tài nguyên nước năm 2023, Luật Đầu tư công,... Do đó, cần phải rà soát, nghiên cứu để quy định cho đồng bộ, tránh chồng chéo, mâu thuẫn.</w:t>
      </w:r>
    </w:p>
    <w:p w:rsidR="00205154" w:rsidRPr="000C1D50" w:rsidRDefault="00205154" w:rsidP="002A3006">
      <w:pPr>
        <w:tabs>
          <w:tab w:val="left" w:pos="700"/>
          <w:tab w:val="center" w:pos="4537"/>
        </w:tabs>
        <w:suppressAutoHyphens w:val="0"/>
        <w:spacing w:before="120" w:after="120"/>
        <w:ind w:firstLine="567"/>
        <w:jc w:val="both"/>
        <w:rPr>
          <w:rFonts w:ascii="Times New Roman" w:hAnsi="Times New Roman" w:cs="Times New Roman"/>
          <w:b/>
          <w:color w:val="000000"/>
          <w:szCs w:val="28"/>
          <w:lang w:val="nl-NL"/>
        </w:rPr>
      </w:pPr>
      <w:r w:rsidRPr="000C1D50">
        <w:rPr>
          <w:rFonts w:ascii="Times New Roman" w:hAnsi="Times New Roman" w:cs="Times New Roman"/>
          <w:b/>
          <w:color w:val="000000"/>
          <w:szCs w:val="28"/>
          <w:lang w:val="nl-NL"/>
        </w:rPr>
        <w:t>II. MỤC ĐÍCH, QUAN ĐIỂM XÂY DỰNG LUẬT</w:t>
      </w:r>
    </w:p>
    <w:p w:rsidR="0086426B" w:rsidRPr="000C1D50" w:rsidRDefault="0086426B" w:rsidP="0086426B">
      <w:pPr>
        <w:widowControl w:val="0"/>
        <w:spacing w:before="100" w:after="100"/>
        <w:ind w:firstLine="567"/>
        <w:jc w:val="both"/>
        <w:rPr>
          <w:rFonts w:ascii="Times New Roman" w:hAnsi="Times New Roman" w:cs="Times New Roman"/>
          <w:szCs w:val="28"/>
          <w:lang w:val="vi-VN"/>
        </w:rPr>
      </w:pPr>
      <w:r w:rsidRPr="000C1D50">
        <w:rPr>
          <w:rFonts w:ascii="Times New Roman" w:hAnsi="Times New Roman" w:cs="Times New Roman"/>
          <w:szCs w:val="28"/>
          <w:lang w:val="vi-VN"/>
        </w:rPr>
        <w:t>- Thể chế hóa đầy đủ các chủ trương, định hướng của Đảng, Nhà nước; hoàn thiện thể chế pháp luật trong lĩnh vực chứng khoán, kế toán, kiểm toán độc lập, ngân sách nhà nước, quản lý tài sản công, quản lý thuế và dự trữ quốc gia, qua đó tạo hành lang pháp lý đầy đủ, kịp thời, đáp ứng yêu cầu nhiệm vụ trong tình hình mới.</w:t>
      </w:r>
    </w:p>
    <w:p w:rsidR="0086426B" w:rsidRPr="000C1D50" w:rsidRDefault="0086426B" w:rsidP="0086426B">
      <w:pPr>
        <w:widowControl w:val="0"/>
        <w:spacing w:before="100" w:after="100"/>
        <w:ind w:firstLine="567"/>
        <w:jc w:val="both"/>
        <w:rPr>
          <w:rFonts w:ascii="Times New Roman" w:hAnsi="Times New Roman" w:cs="Times New Roman"/>
          <w:szCs w:val="28"/>
          <w:lang w:val="vi-VN"/>
        </w:rPr>
      </w:pPr>
      <w:r w:rsidRPr="000C1D50">
        <w:rPr>
          <w:rFonts w:ascii="Times New Roman" w:hAnsi="Times New Roman" w:cs="Times New Roman"/>
          <w:szCs w:val="28"/>
          <w:lang w:val="vi-VN"/>
        </w:rPr>
        <w:t>- Thúc đẩy tăng trưởng, kiểm soát lạm phát và ổn định kinh tế vĩ mô; kịp thời tháo gỡ khó khăn cho hoạt động sản xuất kinh doanh của người dân, doanh nghiệp; cải thiện môi trường đầu tư kinh doanh.</w:t>
      </w:r>
    </w:p>
    <w:p w:rsidR="0086426B" w:rsidRPr="000C1D50" w:rsidRDefault="0086426B" w:rsidP="0086426B">
      <w:pPr>
        <w:widowControl w:val="0"/>
        <w:spacing w:before="100" w:after="100"/>
        <w:ind w:firstLine="567"/>
        <w:jc w:val="both"/>
        <w:rPr>
          <w:rFonts w:ascii="Times New Roman" w:hAnsi="Times New Roman" w:cs="Times New Roman"/>
          <w:szCs w:val="28"/>
          <w:lang w:val="vi-VN"/>
        </w:rPr>
      </w:pPr>
      <w:r w:rsidRPr="000C1D50">
        <w:rPr>
          <w:rFonts w:ascii="Times New Roman" w:hAnsi="Times New Roman" w:cs="Times New Roman"/>
          <w:szCs w:val="28"/>
          <w:lang w:val="vi-VN"/>
        </w:rPr>
        <w:t>- Đẩy mạnh phân cấp, phân quyền trong việc xây dựng cơ chế, chính sách, pháp luật, quy hoạch, kiểm tra, giám sát; thúc đẩy đơn giản hóa thủ tục hành chính và phát triển công nghệ thông tin, chuyển đổi số; xóa bỏ cơ chế xin – cho; khơi thông, sử dụng hiệu quả mọi nguồn lực cho phát triển, lấy đầu tư công, nguồn lực Nhà nước dẫn dắt và kích hoạt mọi nguồn lực hợp pháp khác;</w:t>
      </w:r>
    </w:p>
    <w:p w:rsidR="0086426B" w:rsidRPr="000C1D50" w:rsidRDefault="0086426B" w:rsidP="0086426B">
      <w:pPr>
        <w:widowControl w:val="0"/>
        <w:spacing w:before="100" w:after="100"/>
        <w:ind w:firstLine="567"/>
        <w:jc w:val="both"/>
        <w:rPr>
          <w:rFonts w:ascii="Times New Roman" w:hAnsi="Times New Roman" w:cs="Times New Roman"/>
          <w:szCs w:val="28"/>
          <w:lang w:val="vi-VN"/>
        </w:rPr>
      </w:pPr>
      <w:r w:rsidRPr="000C1D50">
        <w:rPr>
          <w:rFonts w:ascii="Times New Roman" w:hAnsi="Times New Roman" w:cs="Times New Roman"/>
          <w:szCs w:val="28"/>
          <w:lang w:val="vi-VN"/>
        </w:rPr>
        <w:t>- Đảm bảo tính thống nhất, đồng bộ của hệ thống pháp luật, tháo gỡ vướng mắc tại các quy định pháp luật hiện hành.</w:t>
      </w:r>
    </w:p>
    <w:p w:rsidR="0086426B" w:rsidRPr="000C1D50" w:rsidRDefault="0086426B" w:rsidP="0086426B">
      <w:pPr>
        <w:widowControl w:val="0"/>
        <w:spacing w:before="100" w:after="100"/>
        <w:ind w:firstLine="567"/>
        <w:jc w:val="both"/>
        <w:rPr>
          <w:rFonts w:ascii="Times New Roman" w:hAnsi="Times New Roman" w:cs="Times New Roman"/>
          <w:bCs/>
          <w:szCs w:val="28"/>
          <w:lang w:val="vi-VN"/>
        </w:rPr>
      </w:pPr>
      <w:r w:rsidRPr="000C1D50">
        <w:rPr>
          <w:rFonts w:ascii="Times New Roman" w:hAnsi="Times New Roman" w:cs="Times New Roman"/>
          <w:bCs/>
          <w:szCs w:val="28"/>
          <w:lang w:val="vi-VN"/>
        </w:rPr>
        <w:t>- Kế thừa và phát huy những quy định hiện hành đã được thực tiễn chứng minh đem lại các tác động tích cực đến KT-XH của đất nước; những nội dung cần sửa đổi, bổ sung phải có quy định rõ ràng, minh bạch, có đánh giá tác động cụ thể.</w:t>
      </w:r>
    </w:p>
    <w:p w:rsidR="0086426B" w:rsidRPr="000C1D50" w:rsidRDefault="0086426B" w:rsidP="0086426B">
      <w:pPr>
        <w:spacing w:before="100" w:after="100"/>
        <w:ind w:firstLine="567"/>
        <w:jc w:val="both"/>
        <w:rPr>
          <w:rFonts w:ascii="Times New Roman" w:hAnsi="Times New Roman" w:cs="Times New Roman"/>
          <w:color w:val="000000"/>
          <w:szCs w:val="28"/>
          <w:lang w:val="nl-NL"/>
        </w:rPr>
      </w:pPr>
      <w:r w:rsidRPr="000C1D50">
        <w:rPr>
          <w:rFonts w:ascii="Times New Roman" w:hAnsi="Times New Roman" w:cs="Times New Roman"/>
          <w:bCs/>
          <w:szCs w:val="28"/>
          <w:lang w:val="vi-VN"/>
        </w:rPr>
        <w:t>- Đảm bảo sự phù hợp với các điều ước quốc tế mà Việt Nam là thành viên và các thỏa thuận, cam kết của Việt Nam; đảm bảo mục tiêu hội nhập quốc tế, phù hợp với xu hướng phát triển.</w:t>
      </w:r>
    </w:p>
    <w:p w:rsidR="00EF4648" w:rsidRPr="000C1D50" w:rsidRDefault="00EF4648" w:rsidP="002A3006">
      <w:pPr>
        <w:spacing w:before="120" w:after="120"/>
        <w:ind w:firstLine="567"/>
        <w:jc w:val="both"/>
        <w:rPr>
          <w:rFonts w:ascii="Times New Roman" w:hAnsi="Times New Roman" w:cs="Times New Roman"/>
          <w:b/>
          <w:color w:val="000000"/>
          <w:szCs w:val="28"/>
          <w:lang w:val="nl-NL"/>
        </w:rPr>
      </w:pPr>
      <w:r w:rsidRPr="000C1D50">
        <w:rPr>
          <w:rFonts w:ascii="Times New Roman" w:hAnsi="Times New Roman" w:cs="Times New Roman"/>
          <w:b/>
          <w:color w:val="000000"/>
          <w:szCs w:val="28"/>
          <w:lang w:val="nl-NL"/>
        </w:rPr>
        <w:t>III. PHẠM VI ĐIỀU CHỈNH, ĐỐI TƯỢNG ÁP DỤNG</w:t>
      </w:r>
    </w:p>
    <w:p w:rsidR="00EF4648" w:rsidRPr="000C1D50" w:rsidRDefault="00EF4648" w:rsidP="002A3006">
      <w:pPr>
        <w:spacing w:before="120" w:after="120"/>
        <w:ind w:firstLine="567"/>
        <w:jc w:val="both"/>
        <w:rPr>
          <w:rFonts w:ascii="Times New Roman" w:hAnsi="Times New Roman" w:cs="Times New Roman"/>
          <w:color w:val="000000"/>
          <w:szCs w:val="28"/>
          <w:lang w:val="nl-NL"/>
        </w:rPr>
      </w:pPr>
      <w:r w:rsidRPr="000C1D50">
        <w:rPr>
          <w:rFonts w:ascii="Times New Roman" w:hAnsi="Times New Roman" w:cs="Times New Roman"/>
          <w:bCs/>
          <w:color w:val="000000"/>
          <w:szCs w:val="28"/>
          <w:lang w:val="vi-VN"/>
        </w:rPr>
        <w:t>Luật này chỉ sửa đổi, bổ sung một số quy định của 07 Luật hiện hành, gồm: (1) Luật Chứng khoán; (2) Luật Kế toán; (3) Luật Kiểm toán độc lập; (4) Luật Ngân sách nhà nước; (5) Luật Quản lý, sử dụng tài sản công; (6) Luật Quản lý thuế; (7) Luật Dự trữ quốc gia.</w:t>
      </w:r>
    </w:p>
    <w:p w:rsidR="006B111E" w:rsidRPr="000C1D50" w:rsidRDefault="006B111E" w:rsidP="002A3006">
      <w:pPr>
        <w:spacing w:before="120" w:after="120"/>
        <w:ind w:firstLine="567"/>
        <w:jc w:val="both"/>
        <w:rPr>
          <w:rFonts w:ascii="Times New Roman" w:hAnsi="Times New Roman" w:cs="Times New Roman"/>
          <w:b/>
          <w:color w:val="000000"/>
          <w:szCs w:val="28"/>
          <w:lang w:val="nl-NL"/>
        </w:rPr>
      </w:pPr>
      <w:r w:rsidRPr="000C1D50">
        <w:rPr>
          <w:rFonts w:ascii="Times New Roman" w:hAnsi="Times New Roman" w:cs="Times New Roman"/>
          <w:b/>
          <w:color w:val="000000"/>
          <w:szCs w:val="28"/>
          <w:lang w:val="nl-NL"/>
        </w:rPr>
        <w:t>I</w:t>
      </w:r>
      <w:r w:rsidR="00EF4648" w:rsidRPr="000C1D50">
        <w:rPr>
          <w:rFonts w:ascii="Times New Roman" w:hAnsi="Times New Roman" w:cs="Times New Roman"/>
          <w:b/>
          <w:color w:val="000000"/>
          <w:szCs w:val="28"/>
          <w:lang w:val="nl-NL"/>
        </w:rPr>
        <w:t>V</w:t>
      </w:r>
      <w:r w:rsidRPr="000C1D50">
        <w:rPr>
          <w:rFonts w:ascii="Times New Roman" w:hAnsi="Times New Roman" w:cs="Times New Roman"/>
          <w:b/>
          <w:color w:val="000000"/>
          <w:szCs w:val="28"/>
          <w:lang w:val="nl-NL"/>
        </w:rPr>
        <w:t>. BỐ CỤC VÀ NỘI DUNG CƠ BẢN CỦA DỰ THẢO LUẬT</w:t>
      </w:r>
    </w:p>
    <w:p w:rsidR="00C2332B" w:rsidRPr="000C1D50" w:rsidRDefault="006B111E" w:rsidP="002A3006">
      <w:pPr>
        <w:spacing w:before="120" w:after="120"/>
        <w:ind w:firstLine="567"/>
        <w:jc w:val="both"/>
        <w:rPr>
          <w:rFonts w:ascii="Times New Roman" w:hAnsi="Times New Roman" w:cs="Times New Roman"/>
          <w:color w:val="000000"/>
          <w:szCs w:val="28"/>
          <w:lang w:val="nl-NL"/>
        </w:rPr>
      </w:pPr>
      <w:r w:rsidRPr="000C1D50">
        <w:rPr>
          <w:rFonts w:ascii="Times New Roman" w:hAnsi="Times New Roman" w:cs="Times New Roman"/>
          <w:b/>
          <w:color w:val="000000"/>
          <w:szCs w:val="28"/>
          <w:lang w:val="nl-NL"/>
        </w:rPr>
        <w:t xml:space="preserve">1. </w:t>
      </w:r>
      <w:r w:rsidR="00116BFD" w:rsidRPr="000C1D50">
        <w:rPr>
          <w:rFonts w:ascii="Times New Roman" w:hAnsi="Times New Roman" w:cs="Times New Roman"/>
          <w:b/>
          <w:color w:val="000000"/>
          <w:szCs w:val="28"/>
          <w:lang w:val="nl-NL"/>
        </w:rPr>
        <w:t>B</w:t>
      </w:r>
      <w:r w:rsidRPr="000C1D50">
        <w:rPr>
          <w:rFonts w:ascii="Times New Roman" w:hAnsi="Times New Roman" w:cs="Times New Roman"/>
          <w:b/>
          <w:color w:val="000000"/>
          <w:szCs w:val="28"/>
          <w:lang w:val="nl-NL"/>
        </w:rPr>
        <w:t>ố cục</w:t>
      </w:r>
      <w:r w:rsidR="0092731B" w:rsidRPr="000C1D50">
        <w:rPr>
          <w:rFonts w:ascii="Times New Roman" w:hAnsi="Times New Roman" w:cs="Times New Roman"/>
          <w:b/>
          <w:color w:val="000000"/>
          <w:szCs w:val="28"/>
          <w:lang w:val="nl-NL"/>
        </w:rPr>
        <w:t xml:space="preserve">: </w:t>
      </w:r>
      <w:r w:rsidR="00010CEC" w:rsidRPr="000C1D50">
        <w:rPr>
          <w:rFonts w:ascii="Times New Roman" w:hAnsi="Times New Roman" w:cs="Times New Roman"/>
          <w:color w:val="000000"/>
          <w:szCs w:val="28"/>
          <w:lang w:val="nl-NL"/>
        </w:rPr>
        <w:t xml:space="preserve">Dự thảo </w:t>
      </w:r>
      <w:r w:rsidR="00010CEC" w:rsidRPr="000C1D50">
        <w:rPr>
          <w:rFonts w:ascii="Times New Roman" w:eastAsia="SimSun" w:hAnsi="Times New Roman" w:cs="Times New Roman"/>
          <w:szCs w:val="28"/>
          <w:lang w:val="de-DE"/>
        </w:rPr>
        <w:t xml:space="preserve">Luật </w:t>
      </w:r>
      <w:r w:rsidR="005B1265" w:rsidRPr="000C1D50">
        <w:rPr>
          <w:rFonts w:ascii="Times New Roman" w:eastAsia="SimSun" w:hAnsi="Times New Roman" w:cs="Times New Roman"/>
          <w:szCs w:val="28"/>
          <w:lang w:val="de-DE"/>
        </w:rPr>
        <w:t xml:space="preserve">gồm </w:t>
      </w:r>
      <w:r w:rsidR="00EF4648" w:rsidRPr="000C1D50">
        <w:rPr>
          <w:rFonts w:ascii="Times New Roman" w:hAnsi="Times New Roman" w:cs="Times New Roman"/>
          <w:color w:val="000000"/>
          <w:szCs w:val="28"/>
          <w:lang w:val="nl-NL"/>
        </w:rPr>
        <w:t>10</w:t>
      </w:r>
      <w:r w:rsidR="00010CEC" w:rsidRPr="000C1D50">
        <w:rPr>
          <w:rFonts w:ascii="Times New Roman" w:hAnsi="Times New Roman" w:cs="Times New Roman"/>
          <w:color w:val="000000"/>
          <w:szCs w:val="28"/>
          <w:lang w:val="nl-NL"/>
        </w:rPr>
        <w:t xml:space="preserve"> </w:t>
      </w:r>
      <w:r w:rsidR="005B1265" w:rsidRPr="000C1D50">
        <w:rPr>
          <w:rFonts w:ascii="Times New Roman" w:hAnsi="Times New Roman" w:cs="Times New Roman"/>
          <w:color w:val="000000"/>
          <w:szCs w:val="28"/>
          <w:lang w:val="nl-NL"/>
        </w:rPr>
        <w:t>đ</w:t>
      </w:r>
      <w:r w:rsidR="00010CEC" w:rsidRPr="000C1D50">
        <w:rPr>
          <w:rFonts w:ascii="Times New Roman" w:hAnsi="Times New Roman" w:cs="Times New Roman"/>
          <w:color w:val="000000"/>
          <w:szCs w:val="28"/>
          <w:lang w:val="nl-NL"/>
        </w:rPr>
        <w:t>iều</w:t>
      </w:r>
      <w:r w:rsidR="0092731B" w:rsidRPr="000C1D50">
        <w:rPr>
          <w:rFonts w:ascii="Times New Roman" w:hAnsi="Times New Roman" w:cs="Times New Roman"/>
          <w:color w:val="000000"/>
          <w:szCs w:val="28"/>
          <w:lang w:val="nl-NL"/>
        </w:rPr>
        <w:t>.</w:t>
      </w:r>
    </w:p>
    <w:p w:rsidR="006B111E" w:rsidRPr="000C1D50" w:rsidRDefault="006B111E" w:rsidP="002A3006">
      <w:pPr>
        <w:spacing w:before="120" w:after="120"/>
        <w:ind w:firstLine="567"/>
        <w:jc w:val="both"/>
        <w:rPr>
          <w:rFonts w:ascii="Times New Roman" w:hAnsi="Times New Roman" w:cs="Times New Roman"/>
          <w:b/>
          <w:color w:val="000000"/>
          <w:szCs w:val="28"/>
          <w:lang w:val="nl-NL"/>
        </w:rPr>
      </w:pPr>
      <w:r w:rsidRPr="000C1D50">
        <w:rPr>
          <w:rFonts w:ascii="Times New Roman" w:hAnsi="Times New Roman" w:cs="Times New Roman"/>
          <w:b/>
          <w:color w:val="000000"/>
          <w:szCs w:val="28"/>
          <w:lang w:val="nl-NL"/>
        </w:rPr>
        <w:t>2. Nội dung cơ bản</w:t>
      </w:r>
      <w:r w:rsidR="00116BFD" w:rsidRPr="000C1D50">
        <w:rPr>
          <w:rFonts w:ascii="Times New Roman" w:hAnsi="Times New Roman" w:cs="Times New Roman"/>
          <w:b/>
          <w:color w:val="000000"/>
          <w:szCs w:val="28"/>
          <w:lang w:val="nl-NL"/>
        </w:rPr>
        <w:t xml:space="preserve"> của dự thảo Luật</w:t>
      </w:r>
    </w:p>
    <w:p w:rsidR="005B1265" w:rsidRPr="00840A37" w:rsidRDefault="005B1265" w:rsidP="002A3006">
      <w:pPr>
        <w:spacing w:before="120" w:after="120"/>
        <w:ind w:firstLine="567"/>
        <w:jc w:val="both"/>
        <w:rPr>
          <w:rFonts w:ascii="Times New Roman" w:hAnsi="Times New Roman" w:cs="Times New Roman"/>
          <w:b/>
          <w:szCs w:val="28"/>
          <w:shd w:val="clear" w:color="auto" w:fill="FFFFFF"/>
          <w:lang w:val="it-IT"/>
        </w:rPr>
      </w:pPr>
      <w:bookmarkStart w:id="1" w:name="_Toc167551666"/>
      <w:r w:rsidRPr="00840A37">
        <w:rPr>
          <w:rFonts w:ascii="Times New Roman" w:hAnsi="Times New Roman" w:cs="Times New Roman"/>
          <w:b/>
          <w:bCs/>
          <w:noProof/>
          <w:szCs w:val="28"/>
          <w:lang w:val="nb-NO"/>
        </w:rPr>
        <w:t xml:space="preserve">2.1. </w:t>
      </w:r>
      <w:r w:rsidRPr="00840A37">
        <w:rPr>
          <w:rFonts w:ascii="Times New Roman" w:hAnsi="Times New Roman" w:cs="Times New Roman"/>
          <w:b/>
          <w:szCs w:val="28"/>
          <w:shd w:val="clear" w:color="auto" w:fill="FFFFFF"/>
          <w:lang w:val="it-IT"/>
        </w:rPr>
        <w:t xml:space="preserve">Về sửa đổi, bổ sung một số điều của Luật Chứng khoán </w:t>
      </w:r>
    </w:p>
    <w:p w:rsidR="003E7A02" w:rsidRPr="00840A37" w:rsidRDefault="003E7A02" w:rsidP="002A3006">
      <w:pPr>
        <w:tabs>
          <w:tab w:val="right" w:leader="dot" w:pos="7920"/>
        </w:tabs>
        <w:suppressAutoHyphens w:val="0"/>
        <w:spacing w:before="120" w:after="120"/>
        <w:ind w:firstLine="720"/>
        <w:jc w:val="both"/>
        <w:rPr>
          <w:rFonts w:ascii="Times New Roman" w:hAnsi="Times New Roman" w:cs="Times New Roman"/>
          <w:bCs/>
          <w:noProof/>
          <w:szCs w:val="28"/>
        </w:rPr>
      </w:pPr>
      <w:r w:rsidRPr="00840A37">
        <w:rPr>
          <w:rFonts w:ascii="Times New Roman" w:hAnsi="Times New Roman" w:cs="Times New Roman"/>
          <w:bCs/>
          <w:noProof/>
          <w:szCs w:val="28"/>
          <w:lang w:val="nb-NO" w:eastAsia="en-US"/>
        </w:rPr>
        <w:lastRenderedPageBreak/>
        <w:t>- Sửa đổi, bổ sung nhóm quy định về nâng cao tính minh bạch, hiệu quả trong hoạt động phát hành, chào bán chứng khoán, bao gồm</w:t>
      </w:r>
      <w:r w:rsidR="00AE5574">
        <w:rPr>
          <w:rFonts w:ascii="Times New Roman" w:hAnsi="Times New Roman" w:cs="Times New Roman"/>
          <w:bCs/>
          <w:noProof/>
          <w:szCs w:val="28"/>
          <w:lang w:val="nb-NO" w:eastAsia="en-US"/>
        </w:rPr>
        <w:t>:</w:t>
      </w:r>
      <w:r w:rsidRPr="00840A37">
        <w:rPr>
          <w:rFonts w:ascii="Times New Roman" w:hAnsi="Times New Roman" w:cs="Times New Roman"/>
          <w:bCs/>
          <w:noProof/>
          <w:szCs w:val="28"/>
          <w:lang w:val="nb-NO" w:eastAsia="en-US"/>
        </w:rPr>
        <w:t xml:space="preserve"> (i) các quy định về nhà đầu tư chứng khoán chuyên nghiệp</w:t>
      </w:r>
      <w:r w:rsidR="00AE5574">
        <w:rPr>
          <w:rFonts w:ascii="Times New Roman" w:hAnsi="Times New Roman" w:cs="Times New Roman"/>
          <w:bCs/>
          <w:noProof/>
          <w:szCs w:val="28"/>
          <w:lang w:val="nb-NO" w:eastAsia="en-US"/>
        </w:rPr>
        <w:t>;</w:t>
      </w:r>
      <w:r w:rsidRPr="00840A37">
        <w:rPr>
          <w:rFonts w:ascii="Times New Roman" w:hAnsi="Times New Roman" w:cs="Times New Roman"/>
          <w:bCs/>
          <w:noProof/>
          <w:szCs w:val="28"/>
          <w:lang w:val="nb-NO" w:eastAsia="en-US"/>
        </w:rPr>
        <w:t xml:space="preserve"> (ii) </w:t>
      </w:r>
      <w:r w:rsidRPr="00840A37">
        <w:rPr>
          <w:rFonts w:ascii="Times New Roman" w:hAnsi="Times New Roman"/>
          <w:bCs/>
          <w:noProof/>
          <w:szCs w:val="28"/>
        </w:rPr>
        <w:t>quy định</w:t>
      </w:r>
      <w:r w:rsidRPr="00840A37">
        <w:rPr>
          <w:rFonts w:ascii="Times New Roman" w:hAnsi="Times New Roman"/>
          <w:bCs/>
          <w:noProof/>
          <w:szCs w:val="28"/>
          <w:lang w:val="vi-VN"/>
        </w:rPr>
        <w:t xml:space="preserve"> chào bán chứng khoán ra công chúng</w:t>
      </w:r>
      <w:r w:rsidR="00AE5574">
        <w:rPr>
          <w:rFonts w:ascii="Times New Roman" w:hAnsi="Times New Roman"/>
          <w:bCs/>
          <w:noProof/>
          <w:szCs w:val="28"/>
        </w:rPr>
        <w:t>;</w:t>
      </w:r>
      <w:r w:rsidRPr="00840A37">
        <w:rPr>
          <w:rFonts w:ascii="Times New Roman" w:hAnsi="Times New Roman"/>
          <w:bCs/>
          <w:noProof/>
          <w:szCs w:val="28"/>
        </w:rPr>
        <w:t xml:space="preserve"> (iii) quy định v</w:t>
      </w:r>
      <w:r w:rsidRPr="00840A37">
        <w:rPr>
          <w:rFonts w:ascii="Times New Roman" w:eastAsia="Calibri" w:hAnsi="Times New Roman"/>
          <w:bCs/>
          <w:kern w:val="28"/>
          <w:szCs w:val="28"/>
          <w:lang w:val="vi-VN"/>
        </w:rPr>
        <w:t>ề chào bán chứng khoán riêng lẻ</w:t>
      </w:r>
      <w:r w:rsidR="00AE5574">
        <w:rPr>
          <w:rFonts w:ascii="Times New Roman" w:eastAsia="Calibri" w:hAnsi="Times New Roman"/>
          <w:bCs/>
          <w:kern w:val="28"/>
          <w:szCs w:val="28"/>
        </w:rPr>
        <w:t>; (iv</w:t>
      </w:r>
      <w:r w:rsidRPr="00840A37">
        <w:rPr>
          <w:rFonts w:ascii="Times New Roman" w:eastAsia="Calibri" w:hAnsi="Times New Roman"/>
          <w:bCs/>
          <w:kern w:val="28"/>
          <w:szCs w:val="28"/>
        </w:rPr>
        <w:t>)</w:t>
      </w:r>
      <w:r w:rsidRPr="00840A37">
        <w:rPr>
          <w:rFonts w:ascii="Times New Roman" w:hAnsi="Times New Roman"/>
          <w:szCs w:val="28"/>
        </w:rPr>
        <w:t xml:space="preserve"> quy định về</w:t>
      </w:r>
      <w:r w:rsidRPr="00840A37">
        <w:rPr>
          <w:rFonts w:ascii="Times New Roman" w:hAnsi="Times New Roman"/>
          <w:szCs w:val="28"/>
          <w:lang w:val="vi-VN"/>
        </w:rPr>
        <w:t xml:space="preserve"> công ty đại chúng</w:t>
      </w:r>
      <w:r w:rsidR="00840A37">
        <w:rPr>
          <w:rFonts w:ascii="Times New Roman" w:hAnsi="Times New Roman"/>
          <w:szCs w:val="28"/>
        </w:rPr>
        <w:t>.</w:t>
      </w:r>
    </w:p>
    <w:p w:rsidR="003E7A02" w:rsidRPr="00840A37" w:rsidRDefault="003E7A02" w:rsidP="002A3006">
      <w:pPr>
        <w:spacing w:before="120" w:after="120"/>
        <w:ind w:firstLine="567"/>
        <w:jc w:val="both"/>
        <w:rPr>
          <w:rFonts w:ascii="Times New Roman" w:hAnsi="Times New Roman"/>
          <w:bCs/>
          <w:noProof/>
          <w:szCs w:val="28"/>
        </w:rPr>
      </w:pPr>
      <w:r w:rsidRPr="00840A37">
        <w:rPr>
          <w:rFonts w:ascii="Times New Roman" w:hAnsi="Times New Roman" w:cs="Times New Roman"/>
          <w:bCs/>
          <w:noProof/>
          <w:szCs w:val="28"/>
          <w:lang w:val="nb-NO"/>
        </w:rPr>
        <w:t xml:space="preserve">- Sửa đổi, bổ sung </w:t>
      </w:r>
      <w:r w:rsidRPr="00840A37">
        <w:rPr>
          <w:rFonts w:ascii="Times New Roman" w:hAnsi="Times New Roman"/>
          <w:szCs w:val="28"/>
          <w:lang w:val="vi-VN"/>
        </w:rPr>
        <w:t>hoàn thiện các quy định để tăng cường công tác giám sát và xử lý nghiêm các hành vi gian lận, lừa đảo trong hoạt động phát hành, chào bán chứng khoán, quy định rõ trách nhiệm của tổ chức, cá nhân có liên quan, bảo đảm hiệu quả phòng ngừa, xử lý vi phạm trên TTCK</w:t>
      </w:r>
      <w:r w:rsidRPr="00840A37">
        <w:rPr>
          <w:rFonts w:ascii="Times New Roman" w:hAnsi="Times New Roman"/>
          <w:szCs w:val="28"/>
        </w:rPr>
        <w:t xml:space="preserve">, bao gồm (i) </w:t>
      </w:r>
      <w:r w:rsidRPr="00840A37">
        <w:rPr>
          <w:rFonts w:ascii="Times New Roman" w:hAnsi="Times New Roman"/>
          <w:bCs/>
          <w:noProof/>
          <w:szCs w:val="28"/>
        </w:rPr>
        <w:t>bổ sung quy định v</w:t>
      </w:r>
      <w:r w:rsidRPr="00840A37">
        <w:rPr>
          <w:rFonts w:ascii="Times New Roman" w:hAnsi="Times New Roman"/>
          <w:bCs/>
          <w:noProof/>
          <w:szCs w:val="28"/>
          <w:lang w:val="vi-VN"/>
        </w:rPr>
        <w:t>ề trách nhiệm của tổ chức, cá nhân liên quan đến hồ sơ, tài liệu báo cáo</w:t>
      </w:r>
      <w:r w:rsidR="003D6A47">
        <w:rPr>
          <w:rFonts w:ascii="Times New Roman" w:hAnsi="Times New Roman"/>
          <w:bCs/>
          <w:noProof/>
          <w:szCs w:val="28"/>
        </w:rPr>
        <w:t>;</w:t>
      </w:r>
      <w:r w:rsidRPr="00840A37">
        <w:rPr>
          <w:rFonts w:ascii="Times New Roman" w:hAnsi="Times New Roman"/>
          <w:bCs/>
          <w:noProof/>
          <w:szCs w:val="28"/>
        </w:rPr>
        <w:t xml:space="preserve"> (ii) </w:t>
      </w:r>
      <w:r w:rsidR="006E0F8D">
        <w:rPr>
          <w:rFonts w:ascii="Times New Roman" w:hAnsi="Times New Roman"/>
          <w:bCs/>
          <w:noProof/>
          <w:szCs w:val="28"/>
        </w:rPr>
        <w:t>Sửa đổi, bố sung</w:t>
      </w:r>
      <w:r w:rsidRPr="00840A37">
        <w:rPr>
          <w:rFonts w:ascii="Times New Roman" w:hAnsi="Times New Roman"/>
          <w:bCs/>
          <w:noProof/>
          <w:szCs w:val="28"/>
        </w:rPr>
        <w:t xml:space="preserve"> quy định v</w:t>
      </w:r>
      <w:r w:rsidRPr="00840A37">
        <w:rPr>
          <w:rFonts w:ascii="Times New Roman" w:hAnsi="Times New Roman"/>
          <w:bCs/>
          <w:noProof/>
          <w:szCs w:val="28"/>
          <w:lang w:val="vi-VN"/>
        </w:rPr>
        <w:t>ề các hành vi bị nghiêm cấm trong hoạt động về chứng khoán và TTCK</w:t>
      </w:r>
      <w:r w:rsidR="003D6A47">
        <w:rPr>
          <w:rFonts w:ascii="Times New Roman" w:hAnsi="Times New Roman"/>
          <w:bCs/>
          <w:noProof/>
          <w:szCs w:val="28"/>
        </w:rPr>
        <w:t>;</w:t>
      </w:r>
      <w:r w:rsidR="00840A37" w:rsidRPr="00840A37">
        <w:rPr>
          <w:rFonts w:ascii="Times New Roman" w:hAnsi="Times New Roman"/>
          <w:bCs/>
          <w:noProof/>
          <w:szCs w:val="28"/>
        </w:rPr>
        <w:t xml:space="preserve"> (iii) Sửa đổi, bổ sung quy định về hủy bỏ đợt chào bán.</w:t>
      </w:r>
    </w:p>
    <w:p w:rsidR="00840A37" w:rsidRPr="00840A37" w:rsidRDefault="00840A37" w:rsidP="002A3006">
      <w:pPr>
        <w:spacing w:before="120" w:after="120"/>
        <w:ind w:firstLine="567"/>
        <w:jc w:val="both"/>
        <w:rPr>
          <w:rFonts w:ascii="Times New Roman" w:hAnsi="Times New Roman" w:cs="Times New Roman"/>
          <w:bCs/>
          <w:noProof/>
          <w:szCs w:val="28"/>
        </w:rPr>
      </w:pPr>
      <w:r w:rsidRPr="00840A37">
        <w:rPr>
          <w:rFonts w:ascii="Times New Roman" w:hAnsi="Times New Roman"/>
          <w:bCs/>
          <w:noProof/>
          <w:szCs w:val="28"/>
        </w:rPr>
        <w:t xml:space="preserve">- Sửa đổi, bổ sung nhóm các quy định để </w:t>
      </w:r>
      <w:r w:rsidRPr="00840A37">
        <w:rPr>
          <w:rFonts w:ascii="Times New Roman" w:hAnsi="Times New Roman"/>
          <w:bCs/>
          <w:szCs w:val="28"/>
          <w:lang w:val="vi-VN"/>
        </w:rPr>
        <w:t xml:space="preserve">tháo gỡ các vướng mắc trên thực tiễn, thúc đẩy sự phát triển của </w:t>
      </w:r>
      <w:r w:rsidRPr="00840A37">
        <w:rPr>
          <w:rFonts w:ascii="Times New Roman" w:hAnsi="Times New Roman"/>
          <w:bCs/>
          <w:szCs w:val="28"/>
        </w:rPr>
        <w:t>thị trường chứng khoán</w:t>
      </w:r>
      <w:r w:rsidRPr="00840A37">
        <w:rPr>
          <w:rFonts w:ascii="Times New Roman" w:hAnsi="Times New Roman"/>
          <w:bCs/>
          <w:szCs w:val="28"/>
          <w:lang w:val="vi-VN"/>
        </w:rPr>
        <w:t xml:space="preserve"> với mục tiêu nâng hạng </w:t>
      </w:r>
      <w:r w:rsidRPr="00840A37">
        <w:rPr>
          <w:rFonts w:ascii="Times New Roman" w:hAnsi="Times New Roman"/>
          <w:bCs/>
          <w:szCs w:val="28"/>
        </w:rPr>
        <w:t xml:space="preserve">thị trường chứng khoán, cụ thể là </w:t>
      </w:r>
      <w:r w:rsidRPr="00840A37">
        <w:rPr>
          <w:rFonts w:ascii="Times New Roman" w:hAnsi="Times New Roman"/>
          <w:bCs/>
          <w:noProof/>
          <w:szCs w:val="28"/>
          <w:lang w:val="vi-VN"/>
        </w:rPr>
        <w:t>hoàn thiện cơ sở pháp lý để thực hiện được hoạt động bù trừ, thanh toán các giao dịch chứng khoán trên thị trường theo cơ chế đối tác bù trừ trung tâm (CCP) trên TTCK Việt Nam</w:t>
      </w:r>
    </w:p>
    <w:p w:rsidR="005B1265" w:rsidRPr="000C1D50" w:rsidRDefault="005B1265" w:rsidP="002A3006">
      <w:pPr>
        <w:spacing w:before="120" w:after="120"/>
        <w:ind w:firstLine="567"/>
        <w:jc w:val="both"/>
        <w:rPr>
          <w:rFonts w:ascii="Times New Roman" w:hAnsi="Times New Roman" w:cs="Times New Roman"/>
          <w:b/>
          <w:bCs/>
          <w:szCs w:val="28"/>
          <w:lang w:val="vi-VN"/>
        </w:rPr>
      </w:pPr>
      <w:r w:rsidRPr="000C1D50">
        <w:rPr>
          <w:rFonts w:ascii="Times New Roman" w:hAnsi="Times New Roman" w:cs="Times New Roman"/>
          <w:b/>
          <w:bCs/>
          <w:noProof/>
          <w:szCs w:val="28"/>
          <w:lang w:val="nb-NO"/>
        </w:rPr>
        <w:t xml:space="preserve">2.2. </w:t>
      </w:r>
      <w:r w:rsidRPr="000C1D50">
        <w:rPr>
          <w:rFonts w:ascii="Times New Roman" w:hAnsi="Times New Roman" w:cs="Times New Roman"/>
          <w:b/>
          <w:bCs/>
          <w:szCs w:val="28"/>
          <w:lang w:val="vi-VN"/>
        </w:rPr>
        <w:t>Về sửa đổi, bổ sung một số điều của Luật Kế toán</w:t>
      </w:r>
    </w:p>
    <w:p w:rsidR="00396B06" w:rsidRPr="00B13CF0" w:rsidRDefault="00396B06" w:rsidP="002A3006">
      <w:pPr>
        <w:spacing w:before="120" w:after="120"/>
        <w:ind w:firstLine="567"/>
        <w:jc w:val="both"/>
        <w:rPr>
          <w:rFonts w:ascii="Times New Roman" w:hAnsi="Times New Roman" w:cs="Times New Roman"/>
          <w:bCs/>
          <w:noProof/>
          <w:szCs w:val="28"/>
        </w:rPr>
      </w:pPr>
      <w:r>
        <w:rPr>
          <w:rFonts w:ascii="Times New Roman" w:hAnsi="Times New Roman" w:cs="Times New Roman"/>
          <w:bCs/>
          <w:noProof/>
          <w:szCs w:val="28"/>
        </w:rPr>
        <w:t>- Sửa đổi, bổ sung nhóm quy định</w:t>
      </w:r>
      <w:r w:rsidRPr="00454119">
        <w:rPr>
          <w:rFonts w:ascii="Times New Roman" w:hAnsi="Times New Roman"/>
          <w:bCs/>
          <w:noProof/>
          <w:szCs w:val="28"/>
          <w:lang w:val="vi-VN"/>
        </w:rPr>
        <w:t xml:space="preserve"> về </w:t>
      </w:r>
      <w:r w:rsidR="00B13CF0" w:rsidRPr="00454119">
        <w:rPr>
          <w:rFonts w:ascii="Times New Roman" w:hAnsi="Times New Roman"/>
          <w:bCs/>
          <w:noProof/>
          <w:szCs w:val="28"/>
          <w:lang w:val="vi-VN"/>
        </w:rPr>
        <w:t xml:space="preserve">tháo gỡ khó khăn, góp phần thúc đẩy hoạt động sản xuất kinh doanh của doanh nghiệp, bao gồm (i) </w:t>
      </w:r>
      <w:r w:rsidR="00B13CF0" w:rsidRPr="00AC6894">
        <w:rPr>
          <w:rFonts w:ascii="Times New Roman" w:hAnsi="Times New Roman"/>
          <w:bCs/>
          <w:noProof/>
          <w:szCs w:val="28"/>
          <w:lang w:val="vi-VN"/>
        </w:rPr>
        <w:t>việc Áp dụng Chuẩn mực quốc tế về kế toán (IFRS) và xây dựng khuôn khổ pháp lý cho việc áp dụng IFRS tại Việt Nam</w:t>
      </w:r>
      <w:r w:rsidR="003D6A47">
        <w:rPr>
          <w:rFonts w:ascii="Times New Roman" w:hAnsi="Times New Roman"/>
          <w:bCs/>
          <w:noProof/>
          <w:szCs w:val="28"/>
        </w:rPr>
        <w:t>;</w:t>
      </w:r>
      <w:r w:rsidR="00B13CF0" w:rsidRPr="00454119">
        <w:rPr>
          <w:rFonts w:ascii="Times New Roman" w:hAnsi="Times New Roman"/>
          <w:bCs/>
          <w:noProof/>
          <w:szCs w:val="28"/>
          <w:lang w:val="vi-VN"/>
        </w:rPr>
        <w:t xml:space="preserve"> (ii) </w:t>
      </w:r>
      <w:r w:rsidR="00B13CF0" w:rsidRPr="00AC6894">
        <w:rPr>
          <w:rFonts w:ascii="Times New Roman" w:hAnsi="Times New Roman"/>
          <w:bCs/>
          <w:noProof/>
          <w:szCs w:val="28"/>
          <w:lang w:val="vi-VN"/>
        </w:rPr>
        <w:t>hỗ trợ sự phát triển của các doanh nghiệp vừa, nhỏ, siêu nhỏ; giảm bớt thời gian, chi phí cho công tác kế toán của đơn vị; đơn giản nội dung chứng từ nhưng vẫn đảm bảo yêu cầu quản lý; hỗ trợ hoạt động chuyển đổi số; nâng cao tính minh bạch và tuân thủ báo cáo tài chí</w:t>
      </w:r>
      <w:r w:rsidR="00B13CF0">
        <w:rPr>
          <w:rFonts w:ascii="Times New Roman" w:hAnsi="Times New Roman"/>
          <w:bCs/>
          <w:noProof/>
          <w:szCs w:val="28"/>
          <w:lang w:val="vi-VN"/>
        </w:rPr>
        <w:t>nh của các đơn vị có quy mô lớn</w:t>
      </w:r>
      <w:r w:rsidR="00B13CF0">
        <w:rPr>
          <w:rFonts w:ascii="Times New Roman" w:hAnsi="Times New Roman"/>
          <w:bCs/>
          <w:noProof/>
          <w:szCs w:val="28"/>
        </w:rPr>
        <w:t>.</w:t>
      </w:r>
    </w:p>
    <w:p w:rsidR="005B1265" w:rsidRPr="000C1D50" w:rsidRDefault="00B13CF0" w:rsidP="002A3006">
      <w:pPr>
        <w:spacing w:before="120" w:after="120"/>
        <w:ind w:firstLine="567"/>
        <w:jc w:val="both"/>
        <w:rPr>
          <w:rFonts w:ascii="Times New Roman" w:hAnsi="Times New Roman" w:cs="Times New Roman"/>
          <w:b/>
          <w:bCs/>
          <w:noProof/>
          <w:szCs w:val="28"/>
          <w:lang w:val="vi-VN"/>
        </w:rPr>
      </w:pPr>
      <w:r>
        <w:rPr>
          <w:rFonts w:ascii="Times New Roman" w:hAnsi="Times New Roman" w:cs="Times New Roman"/>
          <w:bCs/>
          <w:noProof/>
          <w:szCs w:val="28"/>
        </w:rPr>
        <w:t>- Sửa đổi, bổ sung nhóm quy định</w:t>
      </w:r>
      <w:r w:rsidR="005B1265" w:rsidRPr="000C1D50">
        <w:rPr>
          <w:rFonts w:ascii="Times New Roman" w:hAnsi="Times New Roman" w:cs="Times New Roman"/>
          <w:bCs/>
          <w:noProof/>
          <w:szCs w:val="28"/>
          <w:lang w:val="vi-VN"/>
        </w:rPr>
        <w:t xml:space="preserve"> về đẩy mạnh phân cấp, phân quyền, nâng cao năng lực quản lý Nhà nước trong lĩnh vực kế toán; </w:t>
      </w:r>
      <w:r w:rsidR="00C24F50">
        <w:rPr>
          <w:rFonts w:ascii="Times New Roman" w:hAnsi="Times New Roman" w:cs="Times New Roman"/>
          <w:bCs/>
          <w:noProof/>
          <w:szCs w:val="28"/>
        </w:rPr>
        <w:t>n</w:t>
      </w:r>
      <w:r w:rsidR="005B1265" w:rsidRPr="000C1D50">
        <w:rPr>
          <w:rFonts w:ascii="Times New Roman" w:hAnsi="Times New Roman" w:cs="Times New Roman"/>
          <w:bCs/>
          <w:noProof/>
          <w:szCs w:val="28"/>
          <w:lang w:val="vi-VN"/>
        </w:rPr>
        <w:t>âng cao trách nhiệm người đứng đầu; đảm bảo sự nhất quán và phù hợp với các quy định k</w:t>
      </w:r>
      <w:r>
        <w:rPr>
          <w:rFonts w:ascii="Times New Roman" w:hAnsi="Times New Roman" w:cs="Times New Roman"/>
          <w:bCs/>
          <w:noProof/>
          <w:szCs w:val="28"/>
          <w:lang w:val="vi-VN"/>
        </w:rPr>
        <w:t>hác của pháp luật</w:t>
      </w:r>
      <w:r>
        <w:rPr>
          <w:rFonts w:ascii="Times New Roman" w:hAnsi="Times New Roman" w:cs="Times New Roman"/>
          <w:bCs/>
          <w:noProof/>
          <w:szCs w:val="28"/>
        </w:rPr>
        <w:t>, bao gồm</w:t>
      </w:r>
      <w:r w:rsidR="005B1265" w:rsidRPr="000C1D50">
        <w:rPr>
          <w:rFonts w:ascii="Times New Roman" w:hAnsi="Times New Roman" w:cs="Times New Roman"/>
          <w:bCs/>
          <w:noProof/>
          <w:szCs w:val="28"/>
          <w:lang w:val="vi-VN"/>
        </w:rPr>
        <w:t xml:space="preserve"> (i) đẩy mạnh phân cấp, phân quyền, nâng cao năng lực quản lý Nhà nước trong lĩnh vực kế toán</w:t>
      </w:r>
      <w:r w:rsidR="00954437">
        <w:rPr>
          <w:rFonts w:ascii="Times New Roman" w:hAnsi="Times New Roman" w:cs="Times New Roman"/>
          <w:bCs/>
          <w:noProof/>
          <w:szCs w:val="28"/>
        </w:rPr>
        <w:t>, quy định rõ trách nhiệm quản lý nhà nước của Bộ, cơ quan ngang Bộ, Ngân hàng Nhà nước, UBND cấp tỉnh trong lĩnh vực kế toán</w:t>
      </w:r>
      <w:r w:rsidR="005B1265" w:rsidRPr="000C1D50">
        <w:rPr>
          <w:rFonts w:ascii="Times New Roman" w:hAnsi="Times New Roman" w:cs="Times New Roman"/>
          <w:bCs/>
          <w:noProof/>
          <w:szCs w:val="28"/>
          <w:lang w:val="vi-VN"/>
        </w:rPr>
        <w:t xml:space="preserve">; (ii) </w:t>
      </w:r>
      <w:r w:rsidR="00E20EF3" w:rsidRPr="00E0665D">
        <w:rPr>
          <w:rFonts w:ascii="Times New Roman" w:hAnsi="Times New Roman"/>
          <w:bCs/>
          <w:noProof/>
          <w:szCs w:val="28"/>
          <w:lang w:val="vi-VN"/>
        </w:rPr>
        <w:t>Về nâng cao trách nhiệm người đứng đầu; bảo vệ quyền và lợi ích hợp pháp người làm kế toán</w:t>
      </w:r>
      <w:r w:rsidR="00E20EF3">
        <w:rPr>
          <w:rFonts w:ascii="Times New Roman" w:hAnsi="Times New Roman"/>
          <w:bCs/>
          <w:noProof/>
          <w:szCs w:val="28"/>
        </w:rPr>
        <w:t xml:space="preserve"> cụ thể là </w:t>
      </w:r>
      <w:r w:rsidR="00954437">
        <w:rPr>
          <w:rFonts w:ascii="Times New Roman" w:hAnsi="Times New Roman" w:cs="Times New Roman"/>
          <w:bCs/>
          <w:noProof/>
          <w:szCs w:val="28"/>
        </w:rPr>
        <w:t>bổ sung</w:t>
      </w:r>
      <w:r w:rsidR="005B1265" w:rsidRPr="000C1D50">
        <w:rPr>
          <w:rFonts w:ascii="Times New Roman" w:hAnsi="Times New Roman" w:cs="Times New Roman"/>
          <w:bCs/>
          <w:noProof/>
          <w:szCs w:val="28"/>
          <w:lang w:val="vi-VN"/>
        </w:rPr>
        <w:t xml:space="preserve"> trách nhiệm người đứng đầu</w:t>
      </w:r>
      <w:r w:rsidR="00954437">
        <w:rPr>
          <w:rFonts w:ascii="Times New Roman" w:hAnsi="Times New Roman" w:cs="Times New Roman"/>
          <w:bCs/>
          <w:noProof/>
          <w:szCs w:val="28"/>
        </w:rPr>
        <w:t xml:space="preserve"> trong khu vực công khi thực hiện</w:t>
      </w:r>
      <w:r w:rsidR="00CE4DBB">
        <w:rPr>
          <w:rFonts w:ascii="Times New Roman" w:hAnsi="Times New Roman" w:cs="Times New Roman"/>
          <w:bCs/>
          <w:noProof/>
          <w:szCs w:val="28"/>
        </w:rPr>
        <w:t xml:space="preserve"> các nhiệm vụ liên quan đến kế toán</w:t>
      </w:r>
      <w:r w:rsidR="005B1265" w:rsidRPr="000C1D50">
        <w:rPr>
          <w:rFonts w:ascii="Times New Roman" w:hAnsi="Times New Roman" w:cs="Times New Roman"/>
          <w:bCs/>
          <w:noProof/>
          <w:szCs w:val="28"/>
          <w:lang w:val="vi-VN"/>
        </w:rPr>
        <w:t xml:space="preserve">; </w:t>
      </w:r>
      <w:r w:rsidR="00410F71">
        <w:rPr>
          <w:rFonts w:ascii="Times New Roman" w:hAnsi="Times New Roman" w:cs="Times New Roman"/>
          <w:bCs/>
          <w:noProof/>
          <w:szCs w:val="28"/>
        </w:rPr>
        <w:t>sửa đổi, bổ sung</w:t>
      </w:r>
      <w:r w:rsidR="005B1265" w:rsidRPr="000C1D50">
        <w:rPr>
          <w:rFonts w:ascii="Times New Roman" w:hAnsi="Times New Roman" w:cs="Times New Roman"/>
          <w:bCs/>
          <w:noProof/>
          <w:szCs w:val="28"/>
          <w:lang w:val="vi-VN"/>
        </w:rPr>
        <w:t xml:space="preserve"> quyền và lợi ích hợp pháp người làm kế toán</w:t>
      </w:r>
      <w:r w:rsidR="003D6A47">
        <w:rPr>
          <w:rFonts w:ascii="Times New Roman" w:hAnsi="Times New Roman" w:cs="Times New Roman"/>
          <w:bCs/>
          <w:noProof/>
          <w:szCs w:val="28"/>
        </w:rPr>
        <w:t>;</w:t>
      </w:r>
      <w:r w:rsidR="005B1265" w:rsidRPr="000C1D50">
        <w:rPr>
          <w:rFonts w:ascii="Times New Roman" w:hAnsi="Times New Roman" w:cs="Times New Roman"/>
          <w:bCs/>
          <w:noProof/>
          <w:szCs w:val="28"/>
          <w:lang w:val="vi-VN"/>
        </w:rPr>
        <w:t xml:space="preserve"> (iii) </w:t>
      </w:r>
      <w:r w:rsidR="00E20EF3" w:rsidRPr="00E0665D">
        <w:rPr>
          <w:rFonts w:ascii="Times New Roman" w:hAnsi="Times New Roman"/>
          <w:bCs/>
          <w:noProof/>
          <w:szCs w:val="28"/>
          <w:lang w:val="vi-VN"/>
        </w:rPr>
        <w:t>hoàn thiện một số quy định để đảm bảo nhất quán và phù hợp với các quy định khác của pháp luật</w:t>
      </w:r>
      <w:r w:rsidR="00E20EF3">
        <w:rPr>
          <w:rFonts w:ascii="Times New Roman" w:hAnsi="Times New Roman"/>
          <w:bCs/>
          <w:noProof/>
          <w:szCs w:val="28"/>
        </w:rPr>
        <w:t xml:space="preserve"> cụ thể là </w:t>
      </w:r>
      <w:r w:rsidR="00410F71">
        <w:rPr>
          <w:rFonts w:ascii="Times New Roman" w:hAnsi="Times New Roman" w:cs="Times New Roman"/>
          <w:bCs/>
          <w:noProof/>
          <w:szCs w:val="28"/>
        </w:rPr>
        <w:t>sửa đổi, bổ sung</w:t>
      </w:r>
      <w:r w:rsidR="00410F71" w:rsidRPr="00AC6894">
        <w:rPr>
          <w:rFonts w:ascii="Times New Roman" w:hAnsi="Times New Roman"/>
          <w:bCs/>
          <w:noProof/>
          <w:szCs w:val="28"/>
          <w:lang w:val="vi-VN"/>
        </w:rPr>
        <w:t xml:space="preserve"> số đối tượng áp dụng Luật để phù hợp với thực tế</w:t>
      </w:r>
      <w:r w:rsidR="005B1265" w:rsidRPr="000C1D50">
        <w:rPr>
          <w:rFonts w:ascii="Times New Roman" w:hAnsi="Times New Roman" w:cs="Times New Roman"/>
          <w:bCs/>
          <w:noProof/>
          <w:szCs w:val="28"/>
          <w:lang w:val="vi-VN"/>
        </w:rPr>
        <w:t>.</w:t>
      </w:r>
    </w:p>
    <w:p w:rsidR="005B1265" w:rsidRPr="000C1D50" w:rsidRDefault="005B1265" w:rsidP="002A3006">
      <w:pPr>
        <w:spacing w:before="120" w:after="120"/>
        <w:ind w:firstLine="567"/>
        <w:jc w:val="both"/>
        <w:rPr>
          <w:rFonts w:ascii="Times New Roman" w:hAnsi="Times New Roman" w:cs="Times New Roman"/>
          <w:b/>
          <w:szCs w:val="28"/>
          <w:shd w:val="clear" w:color="auto" w:fill="FFFFFF"/>
          <w:lang w:val="vi-VN"/>
        </w:rPr>
      </w:pPr>
      <w:r w:rsidRPr="000C1D50">
        <w:rPr>
          <w:rFonts w:ascii="Times New Roman" w:hAnsi="Times New Roman" w:cs="Times New Roman"/>
          <w:b/>
          <w:bCs/>
          <w:noProof/>
          <w:szCs w:val="28"/>
        </w:rPr>
        <w:t>2.</w:t>
      </w:r>
      <w:r w:rsidRPr="000C1D50">
        <w:rPr>
          <w:rFonts w:ascii="Times New Roman" w:hAnsi="Times New Roman" w:cs="Times New Roman"/>
          <w:b/>
          <w:bCs/>
          <w:noProof/>
          <w:szCs w:val="28"/>
          <w:lang w:val="vi-VN"/>
        </w:rPr>
        <w:t xml:space="preserve">3. </w:t>
      </w:r>
      <w:r w:rsidRPr="000C1D50">
        <w:rPr>
          <w:rFonts w:ascii="Times New Roman" w:hAnsi="Times New Roman" w:cs="Times New Roman"/>
          <w:b/>
          <w:szCs w:val="28"/>
          <w:shd w:val="clear" w:color="auto" w:fill="FFFFFF"/>
          <w:lang w:val="vi-VN"/>
        </w:rPr>
        <w:t>Về sửa đổi, bổ sung một số điều của Luật Kiểm toán độc lập</w:t>
      </w:r>
    </w:p>
    <w:p w:rsidR="00E20EF3" w:rsidRPr="00E20EF3" w:rsidRDefault="00410F71" w:rsidP="002A3006">
      <w:pPr>
        <w:spacing w:before="120" w:after="120"/>
        <w:ind w:firstLine="567"/>
        <w:jc w:val="both"/>
        <w:rPr>
          <w:rFonts w:ascii="Times New Roman" w:hAnsi="Times New Roman" w:cs="Times New Roman"/>
          <w:bCs/>
          <w:noProof/>
          <w:szCs w:val="28"/>
        </w:rPr>
      </w:pPr>
      <w:r>
        <w:rPr>
          <w:rFonts w:ascii="Times New Roman" w:hAnsi="Times New Roman" w:cs="Times New Roman"/>
          <w:bCs/>
          <w:noProof/>
          <w:szCs w:val="28"/>
        </w:rPr>
        <w:t>-</w:t>
      </w:r>
      <w:r w:rsidR="005B1265" w:rsidRPr="000C1D50">
        <w:rPr>
          <w:rFonts w:ascii="Times New Roman" w:hAnsi="Times New Roman" w:cs="Times New Roman"/>
          <w:bCs/>
          <w:noProof/>
          <w:szCs w:val="28"/>
          <w:lang w:val="vi-VN"/>
        </w:rPr>
        <w:t xml:space="preserve"> </w:t>
      </w:r>
      <w:r>
        <w:rPr>
          <w:rFonts w:ascii="Times New Roman" w:hAnsi="Times New Roman" w:cs="Times New Roman"/>
          <w:bCs/>
          <w:noProof/>
          <w:szCs w:val="28"/>
        </w:rPr>
        <w:t>Sửa đổi, bổ sung nhóm quy định</w:t>
      </w:r>
      <w:r w:rsidR="005B1265" w:rsidRPr="000C1D50">
        <w:rPr>
          <w:rFonts w:ascii="Times New Roman" w:hAnsi="Times New Roman" w:cs="Times New Roman"/>
          <w:bCs/>
          <w:noProof/>
          <w:szCs w:val="28"/>
          <w:lang w:val="vi-VN"/>
        </w:rPr>
        <w:t xml:space="preserve"> về tăng cường hiệu lực, hiệu quả của hoạt động quản lý Nhà nước đối với KTĐL, góp phầ</w:t>
      </w:r>
      <w:r>
        <w:rPr>
          <w:rFonts w:ascii="Times New Roman" w:hAnsi="Times New Roman" w:cs="Times New Roman"/>
          <w:bCs/>
          <w:noProof/>
          <w:szCs w:val="28"/>
          <w:lang w:val="vi-VN"/>
        </w:rPr>
        <w:t xml:space="preserve">n ổn định và phát triển kinh </w:t>
      </w:r>
      <w:r>
        <w:rPr>
          <w:rFonts w:ascii="Times New Roman" w:hAnsi="Times New Roman" w:cs="Times New Roman"/>
          <w:bCs/>
          <w:noProof/>
          <w:szCs w:val="28"/>
          <w:lang w:val="vi-VN"/>
        </w:rPr>
        <w:lastRenderedPageBreak/>
        <w:t>tế</w:t>
      </w:r>
      <w:r w:rsidRPr="00B41212">
        <w:rPr>
          <w:rFonts w:ascii="Times New Roman" w:hAnsi="Times New Roman" w:cs="Times New Roman"/>
          <w:bCs/>
          <w:noProof/>
          <w:szCs w:val="28"/>
          <w:lang w:val="vi-VN"/>
        </w:rPr>
        <w:t>, bao gồm</w:t>
      </w:r>
      <w:r w:rsidR="005B1265" w:rsidRPr="000C1D50">
        <w:rPr>
          <w:rFonts w:ascii="Times New Roman" w:hAnsi="Times New Roman" w:cs="Times New Roman"/>
          <w:bCs/>
          <w:noProof/>
          <w:szCs w:val="28"/>
          <w:lang w:val="vi-VN"/>
        </w:rPr>
        <w:t xml:space="preserve"> (i) </w:t>
      </w:r>
      <w:r w:rsidR="00E20EF3" w:rsidRPr="00B41212">
        <w:rPr>
          <w:rFonts w:ascii="Times New Roman" w:hAnsi="Times New Roman" w:cs="Times New Roman"/>
          <w:bCs/>
          <w:noProof/>
          <w:szCs w:val="28"/>
          <w:lang w:val="vi-VN"/>
        </w:rPr>
        <w:t>sửa đổi, bổ sung quy định về quản lý nhà nước về hoạt động KTĐL</w:t>
      </w:r>
      <w:r w:rsidR="00FD4843">
        <w:rPr>
          <w:rFonts w:ascii="Times New Roman" w:hAnsi="Times New Roman" w:cs="Times New Roman"/>
          <w:bCs/>
          <w:noProof/>
          <w:szCs w:val="28"/>
        </w:rPr>
        <w:t>;</w:t>
      </w:r>
      <w:r w:rsidR="00E20EF3" w:rsidRPr="00B41212">
        <w:rPr>
          <w:rFonts w:ascii="Times New Roman" w:hAnsi="Times New Roman" w:cs="Times New Roman"/>
          <w:bCs/>
          <w:noProof/>
          <w:szCs w:val="28"/>
          <w:lang w:val="vi-VN"/>
        </w:rPr>
        <w:t xml:space="preserve"> (ii) </w:t>
      </w:r>
      <w:r w:rsidR="005B1265" w:rsidRPr="000C1D50">
        <w:rPr>
          <w:rFonts w:ascii="Times New Roman" w:hAnsi="Times New Roman" w:cs="Times New Roman"/>
          <w:bCs/>
          <w:noProof/>
          <w:szCs w:val="28"/>
          <w:lang w:val="vi-VN"/>
        </w:rPr>
        <w:t>Sửa đổi, bổ sung xử lý vi phạm pháp luật về KTĐL</w:t>
      </w:r>
      <w:r w:rsidR="00E20EF3">
        <w:rPr>
          <w:rFonts w:ascii="Times New Roman" w:hAnsi="Times New Roman" w:cs="Times New Roman"/>
          <w:bCs/>
          <w:noProof/>
          <w:szCs w:val="28"/>
        </w:rPr>
        <w:t>.</w:t>
      </w:r>
    </w:p>
    <w:p w:rsidR="005B1265" w:rsidRPr="000C1D50" w:rsidRDefault="00410F71" w:rsidP="002A3006">
      <w:pPr>
        <w:spacing w:before="120" w:after="120"/>
        <w:ind w:firstLine="567"/>
        <w:jc w:val="both"/>
        <w:rPr>
          <w:rFonts w:ascii="Times New Roman" w:hAnsi="Times New Roman" w:cs="Times New Roman"/>
          <w:bCs/>
          <w:noProof/>
          <w:szCs w:val="28"/>
          <w:lang w:val="vi-VN"/>
        </w:rPr>
      </w:pPr>
      <w:r>
        <w:rPr>
          <w:rFonts w:ascii="Times New Roman" w:hAnsi="Times New Roman" w:cs="Times New Roman"/>
          <w:bCs/>
          <w:noProof/>
          <w:szCs w:val="28"/>
        </w:rPr>
        <w:t>- Sửa đổi, bổ sung n</w:t>
      </w:r>
      <w:r w:rsidR="005B1265" w:rsidRPr="000C1D50">
        <w:rPr>
          <w:rFonts w:ascii="Times New Roman" w:hAnsi="Times New Roman" w:cs="Times New Roman"/>
          <w:bCs/>
          <w:noProof/>
          <w:szCs w:val="28"/>
          <w:lang w:val="vi-VN"/>
        </w:rPr>
        <w:t>hóm nội dung về nâng cao chất lượng kiểm toán độc lập, tăng cường độ tin cậy các thông tin phục vụ quản lý, điều hành các hoạt động kinh tế;</w:t>
      </w:r>
      <w:r>
        <w:rPr>
          <w:rFonts w:ascii="Times New Roman" w:hAnsi="Times New Roman" w:cs="Times New Roman"/>
          <w:bCs/>
          <w:noProof/>
          <w:szCs w:val="28"/>
        </w:rPr>
        <w:t xml:space="preserve"> bao gồm</w:t>
      </w:r>
      <w:r w:rsidR="005B1265" w:rsidRPr="000C1D50">
        <w:rPr>
          <w:rFonts w:ascii="Times New Roman" w:hAnsi="Times New Roman" w:cs="Times New Roman"/>
          <w:bCs/>
          <w:noProof/>
          <w:szCs w:val="28"/>
          <w:lang w:val="vi-VN"/>
        </w:rPr>
        <w:t xml:space="preserve"> (i) quy định những người không được đăng ký, hành nghề kiểm toán; (ii) </w:t>
      </w:r>
      <w:r w:rsidR="00FD4843" w:rsidRPr="00FD4843">
        <w:rPr>
          <w:rFonts w:ascii="Times New Roman" w:hAnsi="Times New Roman" w:cs="Times New Roman"/>
          <w:bCs/>
          <w:noProof/>
          <w:szCs w:val="28"/>
          <w:lang w:val="vi-VN"/>
        </w:rPr>
        <w:t>quy định về nghĩa vụ duy trì điều kiện đối với DNKT, chi nhánh DNKT nước ngoài tại Việt Nam</w:t>
      </w:r>
      <w:r w:rsidR="005B1265" w:rsidRPr="000C1D50">
        <w:rPr>
          <w:rFonts w:ascii="Times New Roman" w:hAnsi="Times New Roman" w:cs="Times New Roman"/>
          <w:bCs/>
          <w:noProof/>
          <w:szCs w:val="28"/>
          <w:lang w:val="vi-VN"/>
        </w:rPr>
        <w:t xml:space="preserve">; (iii) </w:t>
      </w:r>
      <w:r w:rsidR="00FD4843">
        <w:rPr>
          <w:rFonts w:ascii="Times New Roman" w:hAnsi="Times New Roman" w:cs="Times New Roman"/>
          <w:bCs/>
          <w:noProof/>
          <w:szCs w:val="28"/>
        </w:rPr>
        <w:t>quy định v</w:t>
      </w:r>
      <w:r w:rsidR="00FD4843" w:rsidRPr="00FD4843">
        <w:rPr>
          <w:rFonts w:ascii="Times New Roman" w:hAnsi="Times New Roman" w:cs="Times New Roman"/>
          <w:bCs/>
          <w:noProof/>
          <w:szCs w:val="28"/>
          <w:lang w:val="vi-VN"/>
        </w:rPr>
        <w:t>ề luân chuyển KTV hành nghề ký báo cáo kiểm toán đối với DNKT và đơn vị được kiểm toán</w:t>
      </w:r>
      <w:r w:rsidR="005B1265" w:rsidRPr="000C1D50">
        <w:rPr>
          <w:rFonts w:ascii="Times New Roman" w:hAnsi="Times New Roman" w:cs="Times New Roman"/>
          <w:bCs/>
          <w:noProof/>
          <w:szCs w:val="28"/>
          <w:lang w:val="vi-VN"/>
        </w:rPr>
        <w:t>.</w:t>
      </w:r>
    </w:p>
    <w:p w:rsidR="005B1265" w:rsidRPr="000C1D50" w:rsidRDefault="00B3119A" w:rsidP="002A3006">
      <w:pPr>
        <w:spacing w:before="120" w:after="120"/>
        <w:ind w:firstLine="567"/>
        <w:jc w:val="both"/>
        <w:rPr>
          <w:rFonts w:ascii="Times New Roman" w:hAnsi="Times New Roman" w:cs="Times New Roman"/>
          <w:bCs/>
          <w:noProof/>
          <w:szCs w:val="28"/>
          <w:lang w:val="vi-VN"/>
        </w:rPr>
      </w:pPr>
      <w:r>
        <w:rPr>
          <w:rFonts w:ascii="Times New Roman" w:hAnsi="Times New Roman" w:cs="Times New Roman"/>
          <w:bCs/>
          <w:noProof/>
          <w:szCs w:val="28"/>
        </w:rPr>
        <w:t>- Sửa đổi, bổ sung nhóm quy định</w:t>
      </w:r>
      <w:r w:rsidR="005B1265" w:rsidRPr="000C1D50">
        <w:rPr>
          <w:rFonts w:ascii="Times New Roman" w:hAnsi="Times New Roman" w:cs="Times New Roman"/>
          <w:bCs/>
          <w:noProof/>
          <w:szCs w:val="28"/>
          <w:lang w:val="vi-VN"/>
        </w:rPr>
        <w:t xml:space="preserve"> mở rộng các đối tượng cần được kiểm toán bắt buộc, đảm bảo đầy đủ thông tin tin cậy phục vụ quản lý nhà nước và ra quyết định.</w:t>
      </w:r>
    </w:p>
    <w:p w:rsidR="005B1265" w:rsidRPr="000C1D50" w:rsidRDefault="005B1265" w:rsidP="002A3006">
      <w:pPr>
        <w:spacing w:before="120" w:after="120"/>
        <w:ind w:firstLine="567"/>
        <w:jc w:val="both"/>
        <w:rPr>
          <w:rFonts w:ascii="Times New Roman" w:hAnsi="Times New Roman" w:cs="Times New Roman"/>
          <w:b/>
          <w:bCs/>
          <w:szCs w:val="28"/>
          <w:lang w:val="vi-VN"/>
        </w:rPr>
      </w:pPr>
      <w:r w:rsidRPr="000C1D50">
        <w:rPr>
          <w:rFonts w:ascii="Times New Roman" w:hAnsi="Times New Roman" w:cs="Times New Roman"/>
          <w:b/>
          <w:bCs/>
          <w:noProof/>
          <w:szCs w:val="28"/>
        </w:rPr>
        <w:t>2.</w:t>
      </w:r>
      <w:r w:rsidRPr="000C1D50">
        <w:rPr>
          <w:rFonts w:ascii="Times New Roman" w:hAnsi="Times New Roman" w:cs="Times New Roman"/>
          <w:b/>
          <w:bCs/>
          <w:noProof/>
          <w:szCs w:val="28"/>
          <w:lang w:val="vi-VN"/>
        </w:rPr>
        <w:t xml:space="preserve">4. </w:t>
      </w:r>
      <w:r w:rsidRPr="000C1D50">
        <w:rPr>
          <w:rFonts w:ascii="Times New Roman" w:hAnsi="Times New Roman" w:cs="Times New Roman"/>
          <w:b/>
          <w:bCs/>
          <w:szCs w:val="28"/>
          <w:lang w:val="vi-VN"/>
        </w:rPr>
        <w:t xml:space="preserve">Về sửa đổi, bổ sung một số điều của Luật Ngân sách nhà nước </w:t>
      </w:r>
    </w:p>
    <w:p w:rsidR="005B1265" w:rsidRPr="000C1D50" w:rsidRDefault="00520222" w:rsidP="002A3006">
      <w:pPr>
        <w:widowControl w:val="0"/>
        <w:spacing w:before="120" w:after="120"/>
        <w:ind w:firstLine="567"/>
        <w:jc w:val="both"/>
        <w:rPr>
          <w:rFonts w:ascii="Times New Roman" w:hAnsi="Times New Roman" w:cs="Times New Roman"/>
          <w:bCs/>
          <w:noProof/>
          <w:szCs w:val="28"/>
          <w:lang w:val="vi-VN"/>
        </w:rPr>
      </w:pPr>
      <w:r>
        <w:rPr>
          <w:rFonts w:ascii="Times New Roman" w:hAnsi="Times New Roman" w:cs="Times New Roman"/>
          <w:bCs/>
          <w:noProof/>
          <w:szCs w:val="28"/>
        </w:rPr>
        <w:t>- Sửa</w:t>
      </w:r>
      <w:r w:rsidRPr="00FD4843">
        <w:rPr>
          <w:rFonts w:ascii="Times New Roman" w:hAnsi="Times New Roman" w:cs="Times New Roman"/>
          <w:bCs/>
          <w:noProof/>
          <w:szCs w:val="28"/>
          <w:lang w:val="vi-VN"/>
        </w:rPr>
        <w:t xml:space="preserve"> đổi, </w:t>
      </w:r>
      <w:r w:rsidR="00FD4843" w:rsidRPr="00FD4843">
        <w:rPr>
          <w:rFonts w:ascii="Times New Roman" w:hAnsi="Times New Roman" w:cs="Times New Roman"/>
          <w:bCs/>
          <w:noProof/>
          <w:szCs w:val="28"/>
          <w:lang w:val="vi-VN"/>
        </w:rPr>
        <w:t xml:space="preserve">bổ sung cơ chế cho phép các địa phương sử dụng NSĐP để thực hiện đầu tư xây dựng các công trình kết cấu hạ tầng của ngân sách sách cấp trên trực tiếp trên địa bàn, hỗ trợ các địa </w:t>
      </w:r>
      <w:r w:rsidR="00F509CD">
        <w:rPr>
          <w:rFonts w:ascii="Times New Roman" w:hAnsi="Times New Roman" w:cs="Times New Roman"/>
          <w:bCs/>
          <w:noProof/>
          <w:szCs w:val="28"/>
        </w:rPr>
        <w:t xml:space="preserve">phương </w:t>
      </w:r>
      <w:r w:rsidR="00FD4843" w:rsidRPr="00FD4843">
        <w:rPr>
          <w:rFonts w:ascii="Times New Roman" w:hAnsi="Times New Roman" w:cs="Times New Roman"/>
          <w:bCs/>
          <w:noProof/>
          <w:szCs w:val="28"/>
          <w:lang w:val="vi-VN"/>
        </w:rPr>
        <w:t>khác và chi viện trợ.</w:t>
      </w:r>
    </w:p>
    <w:p w:rsidR="005B1265" w:rsidRPr="000C1D50" w:rsidRDefault="00520222" w:rsidP="002A3006">
      <w:pPr>
        <w:widowControl w:val="0"/>
        <w:spacing w:before="120" w:after="120"/>
        <w:ind w:firstLine="567"/>
        <w:jc w:val="both"/>
        <w:rPr>
          <w:rFonts w:ascii="Times New Roman" w:hAnsi="Times New Roman" w:cs="Times New Roman"/>
          <w:bCs/>
          <w:noProof/>
          <w:spacing w:val="-2"/>
          <w:szCs w:val="28"/>
          <w:lang w:val="vi-VN"/>
        </w:rPr>
      </w:pPr>
      <w:r>
        <w:rPr>
          <w:rFonts w:ascii="Times New Roman" w:hAnsi="Times New Roman" w:cs="Times New Roman"/>
          <w:bCs/>
          <w:noProof/>
          <w:spacing w:val="-2"/>
          <w:szCs w:val="28"/>
        </w:rPr>
        <w:t>- Sửa đổi, bổ sung quy định về</w:t>
      </w:r>
      <w:r w:rsidR="005B1265" w:rsidRPr="000C1D50">
        <w:rPr>
          <w:rFonts w:ascii="Times New Roman" w:hAnsi="Times New Roman" w:cs="Times New Roman"/>
          <w:bCs/>
          <w:noProof/>
          <w:spacing w:val="-2"/>
          <w:szCs w:val="28"/>
          <w:lang w:val="vi-VN"/>
        </w:rPr>
        <w:t xml:space="preserve"> chi NSNN thực hiện một số nhiệm vụ từ cả nguồn chi đầu tư và thường xuyên</w:t>
      </w:r>
      <w:r w:rsidR="003F5B7E">
        <w:rPr>
          <w:rFonts w:ascii="Times New Roman" w:hAnsi="Times New Roman" w:cs="Times New Roman"/>
          <w:bCs/>
          <w:noProof/>
          <w:spacing w:val="-2"/>
          <w:szCs w:val="28"/>
        </w:rPr>
        <w:t>, bao gồm</w:t>
      </w:r>
      <w:r w:rsidR="00F509CD">
        <w:rPr>
          <w:rFonts w:ascii="Times New Roman" w:hAnsi="Times New Roman" w:cs="Times New Roman"/>
          <w:bCs/>
          <w:noProof/>
          <w:spacing w:val="-2"/>
          <w:szCs w:val="28"/>
        </w:rPr>
        <w:t xml:space="preserve"> </w:t>
      </w:r>
      <w:r w:rsidR="003D6A47" w:rsidRPr="000C1D50">
        <w:rPr>
          <w:rFonts w:ascii="Times New Roman" w:hAnsi="Times New Roman" w:cs="Times New Roman"/>
          <w:bCs/>
          <w:noProof/>
          <w:spacing w:val="-2"/>
          <w:szCs w:val="28"/>
          <w:lang w:val="vi-VN"/>
        </w:rPr>
        <w:t xml:space="preserve">(i) Bổ sung mới một khoản tại Điều 8 </w:t>
      </w:r>
      <w:r w:rsidR="00FC471F">
        <w:rPr>
          <w:rFonts w:ascii="Times New Roman" w:hAnsi="Times New Roman" w:cs="Times New Roman"/>
          <w:bCs/>
          <w:noProof/>
          <w:spacing w:val="-2"/>
          <w:szCs w:val="28"/>
        </w:rPr>
        <w:t xml:space="preserve">Luật NSNN </w:t>
      </w:r>
      <w:r w:rsidR="003D6A47" w:rsidRPr="000C1D50">
        <w:rPr>
          <w:rFonts w:ascii="Times New Roman" w:hAnsi="Times New Roman" w:cs="Times New Roman"/>
          <w:bCs/>
          <w:noProof/>
          <w:spacing w:val="-2"/>
          <w:szCs w:val="28"/>
          <w:lang w:val="vi-VN"/>
        </w:rPr>
        <w:t>quy định</w:t>
      </w:r>
      <w:r w:rsidR="00E94CC7">
        <w:rPr>
          <w:rFonts w:ascii="Times New Roman" w:hAnsi="Times New Roman" w:cs="Times New Roman"/>
          <w:bCs/>
          <w:noProof/>
          <w:spacing w:val="-2"/>
          <w:szCs w:val="28"/>
        </w:rPr>
        <w:t xml:space="preserve"> </w:t>
      </w:r>
      <w:r w:rsidR="00E94CC7" w:rsidRPr="00E94CC7">
        <w:rPr>
          <w:rFonts w:ascii="Times New Roman" w:hAnsi="Times New Roman" w:cs="Times New Roman"/>
          <w:bCs/>
          <w:noProof/>
          <w:szCs w:val="28"/>
          <w:lang w:val="vi-VN"/>
        </w:rPr>
        <w:t>chi ngân sách nhà n</w:t>
      </w:r>
      <w:r w:rsidR="00E94CC7" w:rsidRPr="00E94CC7">
        <w:rPr>
          <w:rFonts w:ascii="Times New Roman" w:hAnsi="Times New Roman" w:cs="Times New Roman" w:hint="eastAsia"/>
          <w:bCs/>
          <w:noProof/>
          <w:szCs w:val="28"/>
          <w:lang w:val="vi-VN"/>
        </w:rPr>
        <w:t>ư</w:t>
      </w:r>
      <w:r w:rsidR="00E94CC7" w:rsidRPr="00E94CC7">
        <w:rPr>
          <w:rFonts w:ascii="Times New Roman" w:hAnsi="Times New Roman" w:cs="Times New Roman"/>
          <w:bCs/>
          <w:noProof/>
          <w:szCs w:val="28"/>
          <w:lang w:val="vi-VN"/>
        </w:rPr>
        <w:t xml:space="preserve">ớc (bao gồm cả nguồn chi </w:t>
      </w:r>
      <w:r w:rsidR="00E94CC7" w:rsidRPr="00E94CC7">
        <w:rPr>
          <w:rFonts w:ascii="Times New Roman" w:hAnsi="Times New Roman" w:cs="Times New Roman" w:hint="eastAsia"/>
          <w:bCs/>
          <w:noProof/>
          <w:szCs w:val="28"/>
          <w:lang w:val="vi-VN"/>
        </w:rPr>
        <w:t>đ</w:t>
      </w:r>
      <w:r w:rsidR="00E94CC7" w:rsidRPr="00E94CC7">
        <w:rPr>
          <w:rFonts w:ascii="Times New Roman" w:hAnsi="Times New Roman" w:cs="Times New Roman"/>
          <w:bCs/>
          <w:noProof/>
          <w:szCs w:val="28"/>
          <w:lang w:val="vi-VN"/>
        </w:rPr>
        <w:t>ầu t</w:t>
      </w:r>
      <w:r w:rsidR="00E94CC7" w:rsidRPr="00E94CC7">
        <w:rPr>
          <w:rFonts w:ascii="Times New Roman" w:hAnsi="Times New Roman" w:cs="Times New Roman" w:hint="eastAsia"/>
          <w:bCs/>
          <w:noProof/>
          <w:szCs w:val="28"/>
          <w:lang w:val="vi-VN"/>
        </w:rPr>
        <w:t>ư</w:t>
      </w:r>
      <w:r w:rsidR="00E94CC7" w:rsidRPr="00E94CC7">
        <w:rPr>
          <w:rFonts w:ascii="Times New Roman" w:hAnsi="Times New Roman" w:cs="Times New Roman"/>
          <w:bCs/>
          <w:noProof/>
          <w:szCs w:val="28"/>
          <w:lang w:val="vi-VN"/>
        </w:rPr>
        <w:t xml:space="preserve"> công, chi th</w:t>
      </w:r>
      <w:r w:rsidR="00E94CC7" w:rsidRPr="00E94CC7">
        <w:rPr>
          <w:rFonts w:ascii="Times New Roman" w:hAnsi="Times New Roman" w:cs="Times New Roman" w:hint="eastAsia"/>
          <w:bCs/>
          <w:noProof/>
          <w:szCs w:val="28"/>
          <w:lang w:val="vi-VN"/>
        </w:rPr>
        <w:t>ư</w:t>
      </w:r>
      <w:r w:rsidR="00E94CC7" w:rsidRPr="00E94CC7">
        <w:rPr>
          <w:rFonts w:ascii="Times New Roman" w:hAnsi="Times New Roman" w:cs="Times New Roman"/>
          <w:bCs/>
          <w:noProof/>
          <w:szCs w:val="28"/>
          <w:lang w:val="vi-VN"/>
        </w:rPr>
        <w:t>ờng xuyên) cho công tác bồi th</w:t>
      </w:r>
      <w:r w:rsidR="00E94CC7" w:rsidRPr="00E94CC7">
        <w:rPr>
          <w:rFonts w:ascii="Times New Roman" w:hAnsi="Times New Roman" w:cs="Times New Roman" w:hint="eastAsia"/>
          <w:bCs/>
          <w:noProof/>
          <w:szCs w:val="28"/>
          <w:lang w:val="vi-VN"/>
        </w:rPr>
        <w:t>ư</w:t>
      </w:r>
      <w:r w:rsidR="00E94CC7" w:rsidRPr="00E94CC7">
        <w:rPr>
          <w:rFonts w:ascii="Times New Roman" w:hAnsi="Times New Roman" w:cs="Times New Roman"/>
          <w:bCs/>
          <w:noProof/>
          <w:szCs w:val="28"/>
          <w:lang w:val="vi-VN"/>
        </w:rPr>
        <w:t xml:space="preserve">ờng, hỗ trợ, tái </w:t>
      </w:r>
      <w:r w:rsidR="00E94CC7" w:rsidRPr="00E94CC7">
        <w:rPr>
          <w:rFonts w:ascii="Times New Roman" w:hAnsi="Times New Roman" w:cs="Times New Roman" w:hint="eastAsia"/>
          <w:bCs/>
          <w:noProof/>
          <w:szCs w:val="28"/>
          <w:lang w:val="vi-VN"/>
        </w:rPr>
        <w:t>đ</w:t>
      </w:r>
      <w:r w:rsidR="00E94CC7" w:rsidRPr="00E94CC7">
        <w:rPr>
          <w:rFonts w:ascii="Times New Roman" w:hAnsi="Times New Roman" w:cs="Times New Roman"/>
          <w:bCs/>
          <w:noProof/>
          <w:szCs w:val="28"/>
          <w:lang w:val="vi-VN"/>
        </w:rPr>
        <w:t>ịnh c</w:t>
      </w:r>
      <w:r w:rsidR="00E94CC7" w:rsidRPr="00E94CC7">
        <w:rPr>
          <w:rFonts w:ascii="Times New Roman" w:hAnsi="Times New Roman" w:cs="Times New Roman" w:hint="eastAsia"/>
          <w:bCs/>
          <w:noProof/>
          <w:szCs w:val="28"/>
          <w:lang w:val="vi-VN"/>
        </w:rPr>
        <w:t>ư</w:t>
      </w:r>
      <w:r w:rsidR="00E94CC7" w:rsidRPr="00E94CC7">
        <w:rPr>
          <w:rFonts w:ascii="Times New Roman" w:hAnsi="Times New Roman" w:cs="Times New Roman"/>
          <w:bCs/>
          <w:noProof/>
          <w:szCs w:val="28"/>
          <w:lang w:val="vi-VN"/>
        </w:rPr>
        <w:t xml:space="preserve">, giải phóng mặt bằng; chi phí chuẩn bị, phê duyệt dự án </w:t>
      </w:r>
      <w:r w:rsidR="00E94CC7" w:rsidRPr="00E94CC7">
        <w:rPr>
          <w:rFonts w:ascii="Times New Roman" w:hAnsi="Times New Roman" w:cs="Times New Roman" w:hint="eastAsia"/>
          <w:bCs/>
          <w:noProof/>
          <w:szCs w:val="28"/>
          <w:lang w:val="vi-VN"/>
        </w:rPr>
        <w:t>đ</w:t>
      </w:r>
      <w:r w:rsidR="00E94CC7" w:rsidRPr="00E94CC7">
        <w:rPr>
          <w:rFonts w:ascii="Times New Roman" w:hAnsi="Times New Roman" w:cs="Times New Roman"/>
          <w:bCs/>
          <w:noProof/>
          <w:szCs w:val="28"/>
          <w:lang w:val="vi-VN"/>
        </w:rPr>
        <w:t>ầu t</w:t>
      </w:r>
      <w:r w:rsidR="00E94CC7" w:rsidRPr="00E94CC7">
        <w:rPr>
          <w:rFonts w:ascii="Times New Roman" w:hAnsi="Times New Roman" w:cs="Times New Roman" w:hint="eastAsia"/>
          <w:bCs/>
          <w:noProof/>
          <w:szCs w:val="28"/>
          <w:lang w:val="vi-VN"/>
        </w:rPr>
        <w:t>ư</w:t>
      </w:r>
      <w:r w:rsidR="00E94CC7" w:rsidRPr="00E94CC7">
        <w:rPr>
          <w:rFonts w:ascii="Times New Roman" w:hAnsi="Times New Roman" w:cs="Times New Roman"/>
          <w:bCs/>
          <w:noProof/>
          <w:szCs w:val="28"/>
          <w:lang w:val="vi-VN"/>
        </w:rPr>
        <w:t xml:space="preserve"> công sử dụng vốn ODA, vốn vay </w:t>
      </w:r>
      <w:r w:rsidR="00E94CC7" w:rsidRPr="00E94CC7">
        <w:rPr>
          <w:rFonts w:ascii="Times New Roman" w:hAnsi="Times New Roman" w:cs="Times New Roman" w:hint="eastAsia"/>
          <w:bCs/>
          <w:noProof/>
          <w:szCs w:val="28"/>
          <w:lang w:val="vi-VN"/>
        </w:rPr>
        <w:t>ư</w:t>
      </w:r>
      <w:r w:rsidR="00E94CC7" w:rsidRPr="00E94CC7">
        <w:rPr>
          <w:rFonts w:ascii="Times New Roman" w:hAnsi="Times New Roman" w:cs="Times New Roman"/>
          <w:bCs/>
          <w:noProof/>
          <w:szCs w:val="28"/>
          <w:lang w:val="vi-VN"/>
        </w:rPr>
        <w:t xml:space="preserve">u </w:t>
      </w:r>
      <w:r w:rsidR="00E94CC7" w:rsidRPr="00E94CC7">
        <w:rPr>
          <w:rFonts w:ascii="Times New Roman" w:hAnsi="Times New Roman" w:cs="Times New Roman" w:hint="eastAsia"/>
          <w:bCs/>
          <w:noProof/>
          <w:szCs w:val="28"/>
          <w:lang w:val="vi-VN"/>
        </w:rPr>
        <w:t>đã</w:t>
      </w:r>
      <w:r w:rsidR="00E94CC7" w:rsidRPr="00E94CC7">
        <w:rPr>
          <w:rFonts w:ascii="Times New Roman" w:hAnsi="Times New Roman" w:cs="Times New Roman"/>
          <w:bCs/>
          <w:noProof/>
          <w:szCs w:val="28"/>
          <w:lang w:val="vi-VN"/>
        </w:rPr>
        <w:t>i của nhà tài trợ n</w:t>
      </w:r>
      <w:r w:rsidR="00E94CC7" w:rsidRPr="00E94CC7">
        <w:rPr>
          <w:rFonts w:ascii="Times New Roman" w:hAnsi="Times New Roman" w:cs="Times New Roman" w:hint="eastAsia"/>
          <w:bCs/>
          <w:noProof/>
          <w:szCs w:val="28"/>
          <w:lang w:val="vi-VN"/>
        </w:rPr>
        <w:t>ư</w:t>
      </w:r>
      <w:r w:rsidR="00E94CC7" w:rsidRPr="00E94CC7">
        <w:rPr>
          <w:rFonts w:ascii="Times New Roman" w:hAnsi="Times New Roman" w:cs="Times New Roman"/>
          <w:bCs/>
          <w:noProof/>
          <w:szCs w:val="28"/>
          <w:lang w:val="vi-VN"/>
        </w:rPr>
        <w:t xml:space="preserve">ớc ngoài; lập, thẩm </w:t>
      </w:r>
      <w:r w:rsidR="00E94CC7" w:rsidRPr="00E94CC7">
        <w:rPr>
          <w:rFonts w:ascii="Times New Roman" w:hAnsi="Times New Roman" w:cs="Times New Roman" w:hint="eastAsia"/>
          <w:bCs/>
          <w:noProof/>
          <w:szCs w:val="28"/>
          <w:lang w:val="vi-VN"/>
        </w:rPr>
        <w:t>đ</w:t>
      </w:r>
      <w:r w:rsidR="00E94CC7" w:rsidRPr="00E94CC7">
        <w:rPr>
          <w:rFonts w:ascii="Times New Roman" w:hAnsi="Times New Roman" w:cs="Times New Roman"/>
          <w:bCs/>
          <w:noProof/>
          <w:szCs w:val="28"/>
          <w:lang w:val="vi-VN"/>
        </w:rPr>
        <w:t xml:space="preserve">ịnh, phê duyệt báo cáo nghiên cứu tiền khả thi, báo cáo </w:t>
      </w:r>
      <w:r w:rsidR="00E94CC7" w:rsidRPr="00E94CC7">
        <w:rPr>
          <w:rFonts w:ascii="Times New Roman" w:hAnsi="Times New Roman" w:cs="Times New Roman" w:hint="eastAsia"/>
          <w:bCs/>
          <w:noProof/>
          <w:szCs w:val="28"/>
          <w:lang w:val="vi-VN"/>
        </w:rPr>
        <w:t>đ</w:t>
      </w:r>
      <w:r w:rsidR="00E94CC7" w:rsidRPr="00E94CC7">
        <w:rPr>
          <w:rFonts w:ascii="Times New Roman" w:hAnsi="Times New Roman" w:cs="Times New Roman"/>
          <w:bCs/>
          <w:noProof/>
          <w:szCs w:val="28"/>
          <w:lang w:val="vi-VN"/>
        </w:rPr>
        <w:t>ề xuất chủ tr</w:t>
      </w:r>
      <w:r w:rsidR="00E94CC7" w:rsidRPr="00E94CC7">
        <w:rPr>
          <w:rFonts w:ascii="Times New Roman" w:hAnsi="Times New Roman" w:cs="Times New Roman" w:hint="eastAsia"/>
          <w:bCs/>
          <w:noProof/>
          <w:szCs w:val="28"/>
          <w:lang w:val="vi-VN"/>
        </w:rPr>
        <w:t>ươ</w:t>
      </w:r>
      <w:r w:rsidR="00E94CC7" w:rsidRPr="00E94CC7">
        <w:rPr>
          <w:rFonts w:ascii="Times New Roman" w:hAnsi="Times New Roman" w:cs="Times New Roman"/>
          <w:bCs/>
          <w:noProof/>
          <w:szCs w:val="28"/>
          <w:lang w:val="vi-VN"/>
        </w:rPr>
        <w:t xml:space="preserve">ng </w:t>
      </w:r>
      <w:r w:rsidR="00E94CC7" w:rsidRPr="00E94CC7">
        <w:rPr>
          <w:rFonts w:ascii="Times New Roman" w:hAnsi="Times New Roman" w:cs="Times New Roman" w:hint="eastAsia"/>
          <w:bCs/>
          <w:noProof/>
          <w:szCs w:val="28"/>
          <w:lang w:val="vi-VN"/>
        </w:rPr>
        <w:t>đ</w:t>
      </w:r>
      <w:r w:rsidR="00E94CC7" w:rsidRPr="00E94CC7">
        <w:rPr>
          <w:rFonts w:ascii="Times New Roman" w:hAnsi="Times New Roman" w:cs="Times New Roman"/>
          <w:bCs/>
          <w:noProof/>
          <w:szCs w:val="28"/>
          <w:lang w:val="vi-VN"/>
        </w:rPr>
        <w:t>ầu t</w:t>
      </w:r>
      <w:r w:rsidR="00E94CC7" w:rsidRPr="00E94CC7">
        <w:rPr>
          <w:rFonts w:ascii="Times New Roman" w:hAnsi="Times New Roman" w:cs="Times New Roman" w:hint="eastAsia"/>
          <w:bCs/>
          <w:noProof/>
          <w:szCs w:val="28"/>
          <w:lang w:val="vi-VN"/>
        </w:rPr>
        <w:t>ư</w:t>
      </w:r>
      <w:r w:rsidR="00E94CC7" w:rsidRPr="00E94CC7">
        <w:rPr>
          <w:rFonts w:ascii="Times New Roman" w:hAnsi="Times New Roman" w:cs="Times New Roman"/>
          <w:bCs/>
          <w:noProof/>
          <w:szCs w:val="28"/>
          <w:lang w:val="vi-VN"/>
        </w:rPr>
        <w:t xml:space="preserve">; lập, thẩm </w:t>
      </w:r>
      <w:r w:rsidR="00E94CC7" w:rsidRPr="00E94CC7">
        <w:rPr>
          <w:rFonts w:ascii="Times New Roman" w:hAnsi="Times New Roman" w:cs="Times New Roman" w:hint="eastAsia"/>
          <w:bCs/>
          <w:noProof/>
          <w:szCs w:val="28"/>
          <w:lang w:val="vi-VN"/>
        </w:rPr>
        <w:t>đ</w:t>
      </w:r>
      <w:r w:rsidR="00E94CC7" w:rsidRPr="00E94CC7">
        <w:rPr>
          <w:rFonts w:ascii="Times New Roman" w:hAnsi="Times New Roman" w:cs="Times New Roman"/>
          <w:bCs/>
          <w:noProof/>
          <w:szCs w:val="28"/>
          <w:lang w:val="vi-VN"/>
        </w:rPr>
        <w:t xml:space="preserve">ịnh, quyết </w:t>
      </w:r>
      <w:r w:rsidR="00E94CC7" w:rsidRPr="00E94CC7">
        <w:rPr>
          <w:rFonts w:ascii="Times New Roman" w:hAnsi="Times New Roman" w:cs="Times New Roman" w:hint="eastAsia"/>
          <w:bCs/>
          <w:noProof/>
          <w:szCs w:val="28"/>
          <w:lang w:val="vi-VN"/>
        </w:rPr>
        <w:t>đ</w:t>
      </w:r>
      <w:r w:rsidR="00E94CC7" w:rsidRPr="00E94CC7">
        <w:rPr>
          <w:rFonts w:ascii="Times New Roman" w:hAnsi="Times New Roman" w:cs="Times New Roman"/>
          <w:bCs/>
          <w:noProof/>
          <w:szCs w:val="28"/>
          <w:lang w:val="vi-VN"/>
        </w:rPr>
        <w:t xml:space="preserve">ịnh </w:t>
      </w:r>
      <w:r w:rsidR="00E94CC7" w:rsidRPr="00E94CC7">
        <w:rPr>
          <w:rFonts w:ascii="Times New Roman" w:hAnsi="Times New Roman" w:cs="Times New Roman" w:hint="eastAsia"/>
          <w:bCs/>
          <w:noProof/>
          <w:szCs w:val="28"/>
          <w:lang w:val="vi-VN"/>
        </w:rPr>
        <w:t>đ</w:t>
      </w:r>
      <w:r w:rsidR="00E94CC7" w:rsidRPr="00E94CC7">
        <w:rPr>
          <w:rFonts w:ascii="Times New Roman" w:hAnsi="Times New Roman" w:cs="Times New Roman"/>
          <w:bCs/>
          <w:noProof/>
          <w:szCs w:val="28"/>
          <w:lang w:val="vi-VN"/>
        </w:rPr>
        <w:t>ầu t</w:t>
      </w:r>
      <w:r w:rsidR="00E94CC7" w:rsidRPr="00E94CC7">
        <w:rPr>
          <w:rFonts w:ascii="Times New Roman" w:hAnsi="Times New Roman" w:cs="Times New Roman" w:hint="eastAsia"/>
          <w:bCs/>
          <w:noProof/>
          <w:szCs w:val="28"/>
          <w:lang w:val="vi-VN"/>
        </w:rPr>
        <w:t>ư</w:t>
      </w:r>
      <w:r w:rsidR="00E94CC7" w:rsidRPr="00E94CC7">
        <w:rPr>
          <w:rFonts w:ascii="Times New Roman" w:hAnsi="Times New Roman" w:cs="Times New Roman"/>
          <w:bCs/>
          <w:noProof/>
          <w:szCs w:val="28"/>
          <w:lang w:val="vi-VN"/>
        </w:rPr>
        <w:t xml:space="preserve"> dự án; chi phí lập, thẩm </w:t>
      </w:r>
      <w:r w:rsidR="00E94CC7" w:rsidRPr="00E94CC7">
        <w:rPr>
          <w:rFonts w:ascii="Times New Roman" w:hAnsi="Times New Roman" w:cs="Times New Roman" w:hint="eastAsia"/>
          <w:bCs/>
          <w:noProof/>
          <w:szCs w:val="28"/>
          <w:lang w:val="vi-VN"/>
        </w:rPr>
        <w:t>đ</w:t>
      </w:r>
      <w:r w:rsidR="00E94CC7" w:rsidRPr="00E94CC7">
        <w:rPr>
          <w:rFonts w:ascii="Times New Roman" w:hAnsi="Times New Roman" w:cs="Times New Roman"/>
          <w:bCs/>
          <w:noProof/>
          <w:szCs w:val="28"/>
          <w:lang w:val="vi-VN"/>
        </w:rPr>
        <w:t xml:space="preserve">ịnh nhiệm vụ lập quy hoạch, tổ chức lập quy hoạch, thẩm </w:t>
      </w:r>
      <w:r w:rsidR="00E94CC7" w:rsidRPr="00E94CC7">
        <w:rPr>
          <w:rFonts w:ascii="Times New Roman" w:hAnsi="Times New Roman" w:cs="Times New Roman" w:hint="eastAsia"/>
          <w:bCs/>
          <w:noProof/>
          <w:szCs w:val="28"/>
          <w:lang w:val="vi-VN"/>
        </w:rPr>
        <w:t>đ</w:t>
      </w:r>
      <w:r w:rsidR="00E94CC7" w:rsidRPr="00E94CC7">
        <w:rPr>
          <w:rFonts w:ascii="Times New Roman" w:hAnsi="Times New Roman" w:cs="Times New Roman"/>
          <w:bCs/>
          <w:noProof/>
          <w:szCs w:val="28"/>
          <w:lang w:val="vi-VN"/>
        </w:rPr>
        <w:t xml:space="preserve">ịnh, công bố, rà soát, </w:t>
      </w:r>
      <w:r w:rsidR="00E94CC7" w:rsidRPr="00E94CC7">
        <w:rPr>
          <w:rFonts w:ascii="Times New Roman" w:hAnsi="Times New Roman" w:cs="Times New Roman" w:hint="eastAsia"/>
          <w:bCs/>
          <w:noProof/>
          <w:szCs w:val="28"/>
          <w:lang w:val="vi-VN"/>
        </w:rPr>
        <w:t>đá</w:t>
      </w:r>
      <w:r w:rsidR="00E94CC7" w:rsidRPr="00E94CC7">
        <w:rPr>
          <w:rFonts w:ascii="Times New Roman" w:hAnsi="Times New Roman" w:cs="Times New Roman"/>
          <w:bCs/>
          <w:noProof/>
          <w:szCs w:val="28"/>
          <w:lang w:val="vi-VN"/>
        </w:rPr>
        <w:t xml:space="preserve">nh giá và </w:t>
      </w:r>
      <w:r w:rsidR="00E94CC7" w:rsidRPr="00E94CC7">
        <w:rPr>
          <w:rFonts w:ascii="Times New Roman" w:hAnsi="Times New Roman" w:cs="Times New Roman" w:hint="eastAsia"/>
          <w:bCs/>
          <w:noProof/>
          <w:szCs w:val="28"/>
          <w:lang w:val="vi-VN"/>
        </w:rPr>
        <w:t>đ</w:t>
      </w:r>
      <w:r w:rsidR="00E94CC7" w:rsidRPr="00E94CC7">
        <w:rPr>
          <w:rFonts w:ascii="Times New Roman" w:hAnsi="Times New Roman" w:cs="Times New Roman"/>
          <w:bCs/>
          <w:noProof/>
          <w:szCs w:val="28"/>
          <w:lang w:val="vi-VN"/>
        </w:rPr>
        <w:t xml:space="preserve">iều chỉnh quy hoạch; mua sắm, sửa chữa, cải tạo, nâng cấp tài sản, trang thiết bị; chi thuê hàng hóa, dịch vụ; sửa chữa, cải tạo, nâng cấp, mở rộng, xây dựng mới hạng mục công trình trong các dự án </w:t>
      </w:r>
      <w:r w:rsidR="00E94CC7" w:rsidRPr="00E94CC7">
        <w:rPr>
          <w:rFonts w:ascii="Times New Roman" w:hAnsi="Times New Roman" w:cs="Times New Roman" w:hint="eastAsia"/>
          <w:bCs/>
          <w:noProof/>
          <w:szCs w:val="28"/>
          <w:lang w:val="vi-VN"/>
        </w:rPr>
        <w:t>đã</w:t>
      </w:r>
      <w:r w:rsidR="00E94CC7" w:rsidRPr="00E94CC7">
        <w:rPr>
          <w:rFonts w:ascii="Times New Roman" w:hAnsi="Times New Roman" w:cs="Times New Roman"/>
          <w:bCs/>
          <w:noProof/>
          <w:szCs w:val="28"/>
          <w:lang w:val="vi-VN"/>
        </w:rPr>
        <w:t xml:space="preserve"> </w:t>
      </w:r>
      <w:r w:rsidR="00E94CC7" w:rsidRPr="00E94CC7">
        <w:rPr>
          <w:rFonts w:ascii="Times New Roman" w:hAnsi="Times New Roman" w:cs="Times New Roman" w:hint="eastAsia"/>
          <w:bCs/>
          <w:noProof/>
          <w:szCs w:val="28"/>
          <w:lang w:val="vi-VN"/>
        </w:rPr>
        <w:t>đ</w:t>
      </w:r>
      <w:r w:rsidR="00E94CC7" w:rsidRPr="00E94CC7">
        <w:rPr>
          <w:rFonts w:ascii="Times New Roman" w:hAnsi="Times New Roman" w:cs="Times New Roman"/>
          <w:bCs/>
          <w:noProof/>
          <w:szCs w:val="28"/>
          <w:lang w:val="vi-VN"/>
        </w:rPr>
        <w:t>ầu t</w:t>
      </w:r>
      <w:r w:rsidR="00E94CC7" w:rsidRPr="00E94CC7">
        <w:rPr>
          <w:rFonts w:ascii="Times New Roman" w:hAnsi="Times New Roman" w:cs="Times New Roman" w:hint="eastAsia"/>
          <w:bCs/>
          <w:noProof/>
          <w:szCs w:val="28"/>
          <w:lang w:val="vi-VN"/>
        </w:rPr>
        <w:t>ư</w:t>
      </w:r>
      <w:r w:rsidR="00E94CC7" w:rsidRPr="00E94CC7">
        <w:rPr>
          <w:rFonts w:ascii="Times New Roman" w:hAnsi="Times New Roman" w:cs="Times New Roman"/>
          <w:bCs/>
          <w:noProof/>
          <w:szCs w:val="28"/>
          <w:lang w:val="vi-VN"/>
        </w:rPr>
        <w:t xml:space="preserve"> xây dựng thực hiện theo quy </w:t>
      </w:r>
      <w:r w:rsidR="00E94CC7" w:rsidRPr="00E94CC7">
        <w:rPr>
          <w:rFonts w:ascii="Times New Roman" w:hAnsi="Times New Roman" w:cs="Times New Roman" w:hint="eastAsia"/>
          <w:bCs/>
          <w:noProof/>
          <w:szCs w:val="28"/>
          <w:lang w:val="vi-VN"/>
        </w:rPr>
        <w:t>đ</w:t>
      </w:r>
      <w:r w:rsidR="00E94CC7" w:rsidRPr="00E94CC7">
        <w:rPr>
          <w:rFonts w:ascii="Times New Roman" w:hAnsi="Times New Roman" w:cs="Times New Roman"/>
          <w:bCs/>
          <w:noProof/>
          <w:szCs w:val="28"/>
          <w:lang w:val="vi-VN"/>
        </w:rPr>
        <w:t>ịnh của Chính phủ</w:t>
      </w:r>
      <w:r w:rsidR="005B1265" w:rsidRPr="003F5B7E">
        <w:rPr>
          <w:rFonts w:ascii="Times New Roman" w:hAnsi="Times New Roman" w:cs="Times New Roman"/>
          <w:bCs/>
          <w:noProof/>
          <w:szCs w:val="28"/>
          <w:lang w:val="vi-VN"/>
        </w:rPr>
        <w:t xml:space="preserve">; </w:t>
      </w:r>
      <w:r w:rsidR="005B1265" w:rsidRPr="000C1D50">
        <w:rPr>
          <w:rFonts w:ascii="Times New Roman" w:hAnsi="Times New Roman" w:cs="Times New Roman"/>
          <w:bCs/>
          <w:noProof/>
          <w:spacing w:val="-2"/>
          <w:szCs w:val="28"/>
          <w:lang w:val="vi-VN"/>
        </w:rPr>
        <w:t xml:space="preserve">(ii) Sửa quy định </w:t>
      </w:r>
      <w:r w:rsidR="002D25B1" w:rsidRPr="00E0665D">
        <w:rPr>
          <w:rFonts w:ascii="Times New Roman" w:hAnsi="Times New Roman"/>
          <w:bCs/>
          <w:noProof/>
          <w:szCs w:val="28"/>
          <w:lang w:val="sv-SE"/>
        </w:rPr>
        <w:t>thời gian điều chỉnh dự toán ngân sách đã giao cho các đơn vị sử dụng ngân sách</w:t>
      </w:r>
      <w:r w:rsidR="005B1265" w:rsidRPr="000C1D50">
        <w:rPr>
          <w:rFonts w:ascii="Times New Roman" w:hAnsi="Times New Roman" w:cs="Times New Roman"/>
          <w:bCs/>
          <w:noProof/>
          <w:spacing w:val="-2"/>
          <w:szCs w:val="28"/>
          <w:lang w:val="vi-VN"/>
        </w:rPr>
        <w:t xml:space="preserve"> từ “</w:t>
      </w:r>
      <w:r w:rsidR="005B1265" w:rsidRPr="00AE5574">
        <w:rPr>
          <w:rFonts w:ascii="Times New Roman" w:hAnsi="Times New Roman" w:cs="Times New Roman"/>
          <w:bCs/>
          <w:i/>
          <w:noProof/>
          <w:spacing w:val="-2"/>
          <w:szCs w:val="28"/>
          <w:lang w:val="vi-VN"/>
        </w:rPr>
        <w:t>trước ngày 15 tháng 11 năm hiện hành</w:t>
      </w:r>
      <w:r w:rsidR="005B1265" w:rsidRPr="000C1D50">
        <w:rPr>
          <w:rFonts w:ascii="Times New Roman" w:hAnsi="Times New Roman" w:cs="Times New Roman"/>
          <w:bCs/>
          <w:noProof/>
          <w:spacing w:val="-2"/>
          <w:szCs w:val="28"/>
          <w:lang w:val="vi-VN"/>
        </w:rPr>
        <w:t>”</w:t>
      </w:r>
      <w:r w:rsidR="00AE5574">
        <w:rPr>
          <w:rFonts w:ascii="Times New Roman" w:hAnsi="Times New Roman" w:cs="Times New Roman"/>
          <w:bCs/>
          <w:noProof/>
          <w:spacing w:val="-2"/>
          <w:szCs w:val="28"/>
          <w:lang w:val="vi-VN"/>
        </w:rPr>
        <w:t xml:space="preserve"> thành “</w:t>
      </w:r>
      <w:r w:rsidR="00AE5574" w:rsidRPr="00AE5574">
        <w:rPr>
          <w:rFonts w:ascii="Times New Roman" w:hAnsi="Times New Roman" w:cs="Times New Roman"/>
          <w:bCs/>
          <w:i/>
          <w:noProof/>
          <w:spacing w:val="-2"/>
          <w:szCs w:val="28"/>
          <w:lang w:val="vi-VN"/>
        </w:rPr>
        <w:t>tr</w:t>
      </w:r>
      <w:r w:rsidR="00AE5574" w:rsidRPr="00E94CC7">
        <w:rPr>
          <w:rFonts w:ascii="Times New Roman" w:hAnsi="Times New Roman" w:cs="Times New Roman"/>
          <w:bCs/>
          <w:i/>
          <w:noProof/>
          <w:spacing w:val="-2"/>
          <w:szCs w:val="28"/>
          <w:lang w:val="vi-VN"/>
        </w:rPr>
        <w:t xml:space="preserve">ước ngày </w:t>
      </w:r>
      <w:r w:rsidR="00AE5574" w:rsidRPr="00E94CC7">
        <w:rPr>
          <w:rFonts w:ascii="Times New Roman" w:hAnsi="Times New Roman" w:cs="Times New Roman"/>
          <w:bCs/>
          <w:i/>
          <w:noProof/>
          <w:spacing w:val="-2"/>
          <w:szCs w:val="28"/>
        </w:rPr>
        <w:t>31</w:t>
      </w:r>
      <w:r w:rsidR="005B1265" w:rsidRPr="00E94CC7">
        <w:rPr>
          <w:rFonts w:ascii="Times New Roman" w:hAnsi="Times New Roman" w:cs="Times New Roman"/>
          <w:bCs/>
          <w:i/>
          <w:noProof/>
          <w:spacing w:val="-2"/>
          <w:szCs w:val="28"/>
          <w:lang w:val="vi-VN"/>
        </w:rPr>
        <w:t xml:space="preserve"> tháng 12 năm hiện hành</w:t>
      </w:r>
      <w:r w:rsidR="005B1265" w:rsidRPr="00E94CC7">
        <w:rPr>
          <w:rFonts w:ascii="Times New Roman" w:hAnsi="Times New Roman" w:cs="Times New Roman"/>
          <w:bCs/>
          <w:noProof/>
          <w:spacing w:val="-2"/>
          <w:szCs w:val="28"/>
          <w:lang w:val="vi-VN"/>
        </w:rPr>
        <w:t>”.</w:t>
      </w:r>
    </w:p>
    <w:p w:rsidR="00FC471F" w:rsidRDefault="00AE5574" w:rsidP="00FC471F">
      <w:pPr>
        <w:spacing w:before="60" w:after="60"/>
        <w:ind w:firstLine="709"/>
        <w:jc w:val="both"/>
        <w:rPr>
          <w:rFonts w:ascii="Times New Roman" w:hAnsi="Times New Roman" w:cs="Times New Roman"/>
          <w:bCs/>
          <w:noProof/>
          <w:szCs w:val="28"/>
        </w:rPr>
      </w:pPr>
      <w:r>
        <w:rPr>
          <w:rFonts w:ascii="Times New Roman" w:hAnsi="Times New Roman" w:cs="Times New Roman"/>
          <w:bCs/>
          <w:noProof/>
          <w:szCs w:val="28"/>
        </w:rPr>
        <w:t>-</w:t>
      </w:r>
      <w:r w:rsidRPr="00AE5574">
        <w:rPr>
          <w:rFonts w:ascii="Times New Roman" w:hAnsi="Times New Roman" w:cs="Times New Roman"/>
          <w:bCs/>
          <w:noProof/>
          <w:szCs w:val="28"/>
          <w:lang w:val="vi-VN"/>
        </w:rPr>
        <w:t xml:space="preserve"> </w:t>
      </w:r>
      <w:r>
        <w:rPr>
          <w:rFonts w:ascii="Times New Roman" w:hAnsi="Times New Roman" w:cs="Times New Roman"/>
          <w:bCs/>
          <w:noProof/>
          <w:szCs w:val="28"/>
        </w:rPr>
        <w:t>Sửa đổi, bổ sung n</w:t>
      </w:r>
      <w:r w:rsidRPr="00AE5574">
        <w:rPr>
          <w:rFonts w:ascii="Times New Roman" w:hAnsi="Times New Roman" w:cs="Times New Roman"/>
          <w:bCs/>
          <w:noProof/>
          <w:szCs w:val="28"/>
          <w:lang w:val="vi-VN"/>
        </w:rPr>
        <w:t xml:space="preserve">hóm </w:t>
      </w:r>
      <w:r>
        <w:rPr>
          <w:rFonts w:ascii="Times New Roman" w:hAnsi="Times New Roman" w:cs="Times New Roman"/>
          <w:bCs/>
          <w:noProof/>
          <w:szCs w:val="28"/>
        </w:rPr>
        <w:t xml:space="preserve">quy định </w:t>
      </w:r>
      <w:r w:rsidRPr="00AE5574">
        <w:rPr>
          <w:rFonts w:ascii="Times New Roman" w:hAnsi="Times New Roman" w:cs="Times New Roman"/>
          <w:bCs/>
          <w:noProof/>
          <w:szCs w:val="28"/>
          <w:lang w:val="vi-VN"/>
        </w:rPr>
        <w:t xml:space="preserve">về chi đầu tư phát triển theo quy định của Luật Đầu tư công và nội </w:t>
      </w:r>
      <w:r w:rsidR="00FC471F">
        <w:rPr>
          <w:rFonts w:ascii="Times New Roman" w:hAnsi="Times New Roman" w:cs="Times New Roman"/>
          <w:bCs/>
          <w:noProof/>
          <w:szCs w:val="28"/>
          <w:lang w:val="vi-VN"/>
        </w:rPr>
        <w:t>dung chi đầu tư phát triển khác</w:t>
      </w:r>
      <w:r w:rsidR="00FC471F">
        <w:rPr>
          <w:rFonts w:ascii="Times New Roman" w:hAnsi="Times New Roman" w:cs="Times New Roman"/>
          <w:bCs/>
          <w:noProof/>
          <w:szCs w:val="28"/>
        </w:rPr>
        <w:t>; bao gồm</w:t>
      </w:r>
      <w:r w:rsidRPr="00AE5574">
        <w:rPr>
          <w:rFonts w:ascii="Times New Roman" w:hAnsi="Times New Roman" w:cs="Times New Roman"/>
          <w:bCs/>
          <w:noProof/>
          <w:szCs w:val="28"/>
          <w:lang w:val="vi-VN"/>
        </w:rPr>
        <w:t xml:space="preserve"> (i)</w:t>
      </w:r>
      <w:r w:rsidR="00FC471F">
        <w:rPr>
          <w:rFonts w:ascii="Times New Roman" w:hAnsi="Times New Roman" w:cs="Times New Roman"/>
          <w:bCs/>
          <w:noProof/>
          <w:szCs w:val="28"/>
        </w:rPr>
        <w:t xml:space="preserve"> sửa đổi quy định tại khoản 10 Điều 8 Luật NSNN theo hướng </w:t>
      </w:r>
      <w:r w:rsidR="00FC471F" w:rsidRPr="001D213F">
        <w:rPr>
          <w:rFonts w:ascii="Times New Roman" w:hAnsi="Times New Roman"/>
          <w:bCs/>
          <w:i/>
          <w:noProof/>
          <w:szCs w:val="28"/>
          <w:lang w:val="sv-SE"/>
        </w:rPr>
        <w:t xml:space="preserve">Việc chi </w:t>
      </w:r>
      <w:r w:rsidR="00FC471F" w:rsidRPr="001D213F">
        <w:rPr>
          <w:rFonts w:ascii="Times New Roman" w:hAnsi="Times New Roman" w:hint="eastAsia"/>
          <w:bCs/>
          <w:i/>
          <w:noProof/>
          <w:szCs w:val="28"/>
          <w:lang w:val="sv-SE"/>
        </w:rPr>
        <w:t>đ</w:t>
      </w:r>
      <w:r w:rsidR="00FC471F" w:rsidRPr="001D213F">
        <w:rPr>
          <w:rFonts w:ascii="Times New Roman" w:hAnsi="Times New Roman"/>
          <w:bCs/>
          <w:i/>
          <w:noProof/>
          <w:szCs w:val="28"/>
          <w:lang w:val="sv-SE"/>
        </w:rPr>
        <w:t>ầu t</w:t>
      </w:r>
      <w:r w:rsidR="00FC471F" w:rsidRPr="001D213F">
        <w:rPr>
          <w:rFonts w:ascii="Times New Roman" w:hAnsi="Times New Roman" w:hint="eastAsia"/>
          <w:bCs/>
          <w:i/>
          <w:noProof/>
          <w:szCs w:val="28"/>
          <w:lang w:val="sv-SE"/>
        </w:rPr>
        <w:t>ư</w:t>
      </w:r>
      <w:r w:rsidR="00FC471F" w:rsidRPr="001D213F">
        <w:rPr>
          <w:rFonts w:ascii="Times New Roman" w:hAnsi="Times New Roman"/>
          <w:bCs/>
          <w:i/>
          <w:noProof/>
          <w:szCs w:val="28"/>
          <w:lang w:val="sv-SE"/>
        </w:rPr>
        <w:t xml:space="preserve"> công nguồn ngân sách nhà n</w:t>
      </w:r>
      <w:r w:rsidR="00FC471F" w:rsidRPr="001D213F">
        <w:rPr>
          <w:rFonts w:ascii="Times New Roman" w:hAnsi="Times New Roman" w:hint="eastAsia"/>
          <w:bCs/>
          <w:i/>
          <w:noProof/>
          <w:szCs w:val="28"/>
          <w:lang w:val="sv-SE"/>
        </w:rPr>
        <w:t>ư</w:t>
      </w:r>
      <w:r w:rsidR="00FC471F" w:rsidRPr="001D213F">
        <w:rPr>
          <w:rFonts w:ascii="Times New Roman" w:hAnsi="Times New Roman"/>
          <w:bCs/>
          <w:i/>
          <w:noProof/>
          <w:szCs w:val="28"/>
          <w:lang w:val="sv-SE"/>
        </w:rPr>
        <w:t xml:space="preserve">ớc và các hoạt </w:t>
      </w:r>
      <w:r w:rsidR="00FC471F" w:rsidRPr="001D213F">
        <w:rPr>
          <w:rFonts w:ascii="Times New Roman" w:hAnsi="Times New Roman" w:hint="eastAsia"/>
          <w:bCs/>
          <w:i/>
          <w:noProof/>
          <w:szCs w:val="28"/>
          <w:lang w:val="sv-SE"/>
        </w:rPr>
        <w:t>đ</w:t>
      </w:r>
      <w:r w:rsidR="00FC471F" w:rsidRPr="001D213F">
        <w:rPr>
          <w:rFonts w:ascii="Times New Roman" w:hAnsi="Times New Roman"/>
          <w:bCs/>
          <w:i/>
          <w:noProof/>
          <w:szCs w:val="28"/>
          <w:lang w:val="sv-SE"/>
        </w:rPr>
        <w:t xml:space="preserve">ộng </w:t>
      </w:r>
      <w:r w:rsidR="00FC471F" w:rsidRPr="001D213F">
        <w:rPr>
          <w:rFonts w:ascii="Times New Roman" w:hAnsi="Times New Roman" w:hint="eastAsia"/>
          <w:bCs/>
          <w:i/>
          <w:noProof/>
          <w:szCs w:val="28"/>
          <w:lang w:val="sv-SE"/>
        </w:rPr>
        <w:t>đ</w:t>
      </w:r>
      <w:r w:rsidR="00FC471F" w:rsidRPr="001D213F">
        <w:rPr>
          <w:rFonts w:ascii="Times New Roman" w:hAnsi="Times New Roman"/>
          <w:bCs/>
          <w:i/>
          <w:noProof/>
          <w:szCs w:val="28"/>
          <w:lang w:val="sv-SE"/>
        </w:rPr>
        <w:t>ầu t</w:t>
      </w:r>
      <w:r w:rsidR="00FC471F" w:rsidRPr="001D213F">
        <w:rPr>
          <w:rFonts w:ascii="Times New Roman" w:hAnsi="Times New Roman" w:hint="eastAsia"/>
          <w:bCs/>
          <w:i/>
          <w:noProof/>
          <w:szCs w:val="28"/>
          <w:lang w:val="sv-SE"/>
        </w:rPr>
        <w:t>ư</w:t>
      </w:r>
      <w:r w:rsidR="00FC471F" w:rsidRPr="001D213F">
        <w:rPr>
          <w:rFonts w:ascii="Times New Roman" w:hAnsi="Times New Roman"/>
          <w:bCs/>
          <w:i/>
          <w:noProof/>
          <w:szCs w:val="28"/>
          <w:lang w:val="sv-SE"/>
        </w:rPr>
        <w:t xml:space="preserve"> công thực hiện theo quy </w:t>
      </w:r>
      <w:r w:rsidR="00FC471F" w:rsidRPr="001D213F">
        <w:rPr>
          <w:rFonts w:ascii="Times New Roman" w:hAnsi="Times New Roman" w:hint="eastAsia"/>
          <w:bCs/>
          <w:i/>
          <w:noProof/>
          <w:szCs w:val="28"/>
          <w:lang w:val="sv-SE"/>
        </w:rPr>
        <w:t>đ</w:t>
      </w:r>
      <w:r w:rsidR="00FC471F" w:rsidRPr="001D213F">
        <w:rPr>
          <w:rFonts w:ascii="Times New Roman" w:hAnsi="Times New Roman"/>
          <w:bCs/>
          <w:i/>
          <w:noProof/>
          <w:szCs w:val="28"/>
          <w:lang w:val="sv-SE"/>
        </w:rPr>
        <w:t xml:space="preserve">ịnh của pháp luật về </w:t>
      </w:r>
      <w:r w:rsidR="00FC471F" w:rsidRPr="001D213F">
        <w:rPr>
          <w:rFonts w:ascii="Times New Roman" w:hAnsi="Times New Roman" w:hint="eastAsia"/>
          <w:bCs/>
          <w:i/>
          <w:noProof/>
          <w:szCs w:val="28"/>
          <w:lang w:val="sv-SE"/>
        </w:rPr>
        <w:t>đ</w:t>
      </w:r>
      <w:r w:rsidR="00FC471F" w:rsidRPr="001D213F">
        <w:rPr>
          <w:rFonts w:ascii="Times New Roman" w:hAnsi="Times New Roman"/>
          <w:bCs/>
          <w:i/>
          <w:noProof/>
          <w:szCs w:val="28"/>
          <w:lang w:val="sv-SE"/>
        </w:rPr>
        <w:t>ầu t</w:t>
      </w:r>
      <w:r w:rsidR="00FC471F" w:rsidRPr="001D213F">
        <w:rPr>
          <w:rFonts w:ascii="Times New Roman" w:hAnsi="Times New Roman" w:hint="eastAsia"/>
          <w:bCs/>
          <w:i/>
          <w:noProof/>
          <w:szCs w:val="28"/>
          <w:lang w:val="sv-SE"/>
        </w:rPr>
        <w:t>ư</w:t>
      </w:r>
      <w:r w:rsidR="00FC471F" w:rsidRPr="001D213F">
        <w:rPr>
          <w:rFonts w:ascii="Times New Roman" w:hAnsi="Times New Roman"/>
          <w:bCs/>
          <w:i/>
          <w:noProof/>
          <w:szCs w:val="28"/>
          <w:lang w:val="sv-SE"/>
        </w:rPr>
        <w:t xml:space="preserve"> công; các ch</w:t>
      </w:r>
      <w:r w:rsidR="00FC471F" w:rsidRPr="001D213F">
        <w:rPr>
          <w:rFonts w:ascii="Times New Roman" w:hAnsi="Times New Roman" w:hint="eastAsia"/>
          <w:bCs/>
          <w:i/>
          <w:noProof/>
          <w:szCs w:val="28"/>
          <w:lang w:val="sv-SE"/>
        </w:rPr>
        <w:t>ươ</w:t>
      </w:r>
      <w:r w:rsidR="00FC471F" w:rsidRPr="001D213F">
        <w:rPr>
          <w:rFonts w:ascii="Times New Roman" w:hAnsi="Times New Roman"/>
          <w:bCs/>
          <w:i/>
          <w:noProof/>
          <w:szCs w:val="28"/>
          <w:lang w:val="sv-SE"/>
        </w:rPr>
        <w:t xml:space="preserve">ng trình, dự án ngoài kế hoạch </w:t>
      </w:r>
      <w:r w:rsidR="00FC471F" w:rsidRPr="001D213F">
        <w:rPr>
          <w:rFonts w:ascii="Times New Roman" w:hAnsi="Times New Roman" w:hint="eastAsia"/>
          <w:bCs/>
          <w:i/>
          <w:noProof/>
          <w:szCs w:val="28"/>
          <w:lang w:val="sv-SE"/>
        </w:rPr>
        <w:t>đ</w:t>
      </w:r>
      <w:r w:rsidR="00FC471F" w:rsidRPr="001D213F">
        <w:rPr>
          <w:rFonts w:ascii="Times New Roman" w:hAnsi="Times New Roman"/>
          <w:bCs/>
          <w:i/>
          <w:noProof/>
          <w:szCs w:val="28"/>
          <w:lang w:val="sv-SE"/>
        </w:rPr>
        <w:t>ầu t</w:t>
      </w:r>
      <w:r w:rsidR="00FC471F" w:rsidRPr="001D213F">
        <w:rPr>
          <w:rFonts w:ascii="Times New Roman" w:hAnsi="Times New Roman" w:hint="eastAsia"/>
          <w:bCs/>
          <w:i/>
          <w:noProof/>
          <w:szCs w:val="28"/>
          <w:lang w:val="sv-SE"/>
        </w:rPr>
        <w:t>ư</w:t>
      </w:r>
      <w:r w:rsidR="00FC471F" w:rsidRPr="001D213F">
        <w:rPr>
          <w:rFonts w:ascii="Times New Roman" w:hAnsi="Times New Roman"/>
          <w:bCs/>
          <w:i/>
          <w:noProof/>
          <w:szCs w:val="28"/>
          <w:lang w:val="sv-SE"/>
        </w:rPr>
        <w:t xml:space="preserve"> công trung hạn </w:t>
      </w:r>
      <w:r w:rsidR="00FC471F" w:rsidRPr="001D213F">
        <w:rPr>
          <w:rFonts w:ascii="Times New Roman" w:hAnsi="Times New Roman" w:hint="eastAsia"/>
          <w:bCs/>
          <w:i/>
          <w:noProof/>
          <w:szCs w:val="28"/>
          <w:lang w:val="sv-SE"/>
        </w:rPr>
        <w:t>đư</w:t>
      </w:r>
      <w:r w:rsidR="00FC471F" w:rsidRPr="001D213F">
        <w:rPr>
          <w:rFonts w:ascii="Times New Roman" w:hAnsi="Times New Roman"/>
          <w:bCs/>
          <w:i/>
          <w:noProof/>
          <w:szCs w:val="28"/>
          <w:lang w:val="sv-SE"/>
        </w:rPr>
        <w:t>ợc thực hiện theo pháp luật về ngân sách nhà n</w:t>
      </w:r>
      <w:r w:rsidR="00FC471F" w:rsidRPr="001D213F">
        <w:rPr>
          <w:rFonts w:ascii="Times New Roman" w:hAnsi="Times New Roman" w:hint="eastAsia"/>
          <w:bCs/>
          <w:i/>
          <w:noProof/>
          <w:szCs w:val="28"/>
          <w:lang w:val="sv-SE"/>
        </w:rPr>
        <w:t>ư</w:t>
      </w:r>
      <w:r w:rsidR="00FC471F" w:rsidRPr="001D213F">
        <w:rPr>
          <w:rFonts w:ascii="Times New Roman" w:hAnsi="Times New Roman"/>
          <w:bCs/>
          <w:i/>
          <w:noProof/>
          <w:szCs w:val="28"/>
          <w:lang w:val="sv-SE"/>
        </w:rPr>
        <w:t xml:space="preserve">ớc và quy </w:t>
      </w:r>
      <w:r w:rsidR="00FC471F" w:rsidRPr="001D213F">
        <w:rPr>
          <w:rFonts w:ascii="Times New Roman" w:hAnsi="Times New Roman" w:hint="eastAsia"/>
          <w:bCs/>
          <w:i/>
          <w:noProof/>
          <w:szCs w:val="28"/>
          <w:lang w:val="sv-SE"/>
        </w:rPr>
        <w:t>đ</w:t>
      </w:r>
      <w:r w:rsidR="00FC471F" w:rsidRPr="001D213F">
        <w:rPr>
          <w:rFonts w:ascii="Times New Roman" w:hAnsi="Times New Roman"/>
          <w:bCs/>
          <w:i/>
          <w:noProof/>
          <w:szCs w:val="28"/>
          <w:lang w:val="sv-SE"/>
        </w:rPr>
        <w:t xml:space="preserve">ịnh của pháp luật có liên quan và sẽ </w:t>
      </w:r>
      <w:r w:rsidR="00FC471F" w:rsidRPr="001D213F">
        <w:rPr>
          <w:rFonts w:ascii="Times New Roman" w:hAnsi="Times New Roman" w:hint="eastAsia"/>
          <w:bCs/>
          <w:i/>
          <w:noProof/>
          <w:szCs w:val="28"/>
          <w:lang w:val="sv-SE"/>
        </w:rPr>
        <w:t>đư</w:t>
      </w:r>
      <w:r w:rsidR="00FC471F" w:rsidRPr="001D213F">
        <w:rPr>
          <w:rFonts w:ascii="Times New Roman" w:hAnsi="Times New Roman"/>
          <w:bCs/>
          <w:i/>
          <w:noProof/>
          <w:szCs w:val="28"/>
          <w:lang w:val="sv-SE"/>
        </w:rPr>
        <w:t>ợc tổng hợp, báo cáo cấp có thẩm quyền vào cuối kỳ trung hạn</w:t>
      </w:r>
      <w:r w:rsidRPr="00AE5574">
        <w:rPr>
          <w:rFonts w:ascii="Times New Roman" w:hAnsi="Times New Roman" w:cs="Times New Roman"/>
          <w:bCs/>
          <w:noProof/>
          <w:szCs w:val="28"/>
          <w:lang w:val="vi-VN"/>
        </w:rPr>
        <w:t xml:space="preserve"> </w:t>
      </w:r>
      <w:r w:rsidR="00FC471F">
        <w:rPr>
          <w:rFonts w:ascii="Times New Roman" w:hAnsi="Times New Roman" w:cs="Times New Roman"/>
          <w:bCs/>
          <w:noProof/>
          <w:szCs w:val="28"/>
        </w:rPr>
        <w:t xml:space="preserve">(ii) </w:t>
      </w:r>
      <w:r w:rsidR="00FC471F" w:rsidRPr="00E0665D">
        <w:rPr>
          <w:rFonts w:ascii="Times New Roman" w:hAnsi="Times New Roman"/>
          <w:bCs/>
          <w:noProof/>
          <w:szCs w:val="28"/>
          <w:lang w:val="sv-SE"/>
        </w:rPr>
        <w:t xml:space="preserve">Bổ sung cụm từ </w:t>
      </w:r>
      <w:r w:rsidR="00FC471F" w:rsidRPr="00BD1A61">
        <w:rPr>
          <w:rFonts w:ascii="Times New Roman" w:hAnsi="Times New Roman"/>
          <w:bCs/>
          <w:noProof/>
          <w:szCs w:val="28"/>
          <w:lang w:val="sv-SE"/>
        </w:rPr>
        <w:t>“</w:t>
      </w:r>
      <w:r w:rsidR="00FC471F" w:rsidRPr="00E0665D">
        <w:rPr>
          <w:rFonts w:ascii="Times New Roman" w:hAnsi="Times New Roman"/>
          <w:bCs/>
          <w:i/>
          <w:noProof/>
          <w:szCs w:val="28"/>
          <w:lang w:val="sv-SE"/>
        </w:rPr>
        <w:t>theo quy định của Luật Đầu tư công</w:t>
      </w:r>
      <w:r w:rsidR="00FC471F" w:rsidRPr="00BD1A61">
        <w:rPr>
          <w:rFonts w:ascii="Times New Roman" w:hAnsi="Times New Roman"/>
          <w:bCs/>
          <w:noProof/>
          <w:szCs w:val="28"/>
          <w:lang w:val="sv-SE"/>
        </w:rPr>
        <w:t xml:space="preserve">” </w:t>
      </w:r>
      <w:r w:rsidR="00FC471F">
        <w:rPr>
          <w:rFonts w:ascii="Times New Roman" w:hAnsi="Times New Roman"/>
          <w:bCs/>
          <w:noProof/>
          <w:szCs w:val="28"/>
          <w:lang w:val="sv-SE"/>
        </w:rPr>
        <w:t>tại</w:t>
      </w:r>
      <w:r w:rsidR="00FC471F" w:rsidRPr="00E0665D">
        <w:rPr>
          <w:rFonts w:ascii="Times New Roman" w:hAnsi="Times New Roman"/>
          <w:bCs/>
          <w:noProof/>
          <w:szCs w:val="28"/>
          <w:lang w:val="sv-SE"/>
        </w:rPr>
        <w:t xml:space="preserve"> điểm a, khoản 1 Điều 36 và Điều 38 </w:t>
      </w:r>
      <w:r w:rsidR="00FC471F">
        <w:rPr>
          <w:rFonts w:ascii="Times New Roman" w:hAnsi="Times New Roman"/>
          <w:bCs/>
          <w:noProof/>
          <w:szCs w:val="28"/>
          <w:lang w:val="sv-SE"/>
        </w:rPr>
        <w:t xml:space="preserve">Luật NSNN </w:t>
      </w:r>
      <w:r w:rsidR="00FC471F" w:rsidRPr="00E0665D">
        <w:rPr>
          <w:rFonts w:ascii="Times New Roman" w:hAnsi="Times New Roman"/>
          <w:bCs/>
          <w:noProof/>
          <w:szCs w:val="28"/>
          <w:lang w:val="sv-SE"/>
        </w:rPr>
        <w:t>để xác định rõ phạm vi điều chỉnh của nhiệm vụ chi này</w:t>
      </w:r>
      <w:r w:rsidR="00FC471F">
        <w:rPr>
          <w:rFonts w:ascii="Times New Roman" w:hAnsi="Times New Roman"/>
          <w:bCs/>
          <w:noProof/>
          <w:szCs w:val="28"/>
          <w:lang w:val="sv-SE"/>
        </w:rPr>
        <w:t xml:space="preserve"> (iii) </w:t>
      </w:r>
      <w:r w:rsidR="00FC471F" w:rsidRPr="00E0665D">
        <w:rPr>
          <w:rFonts w:ascii="Times New Roman" w:hAnsi="Times New Roman"/>
          <w:bCs/>
          <w:noProof/>
          <w:szCs w:val="28"/>
          <w:lang w:val="sv-SE"/>
        </w:rPr>
        <w:t xml:space="preserve">Bổ sung nội dung </w:t>
      </w:r>
      <w:r w:rsidR="00FC471F" w:rsidRPr="00E0665D">
        <w:rPr>
          <w:rFonts w:ascii="Times New Roman" w:hAnsi="Times New Roman"/>
          <w:bCs/>
          <w:i/>
          <w:noProof/>
          <w:szCs w:val="28"/>
          <w:lang w:val="sv-SE"/>
        </w:rPr>
        <w:t>“</w:t>
      </w:r>
      <w:r w:rsidR="00FC471F" w:rsidRPr="002F24E9">
        <w:rPr>
          <w:rFonts w:ascii="Times New Roman" w:hAnsi="Times New Roman"/>
          <w:bCs/>
          <w:i/>
          <w:noProof/>
          <w:szCs w:val="28"/>
          <w:lang w:val="sv-SE"/>
        </w:rPr>
        <w:t xml:space="preserve">bao gồm hỗ trợ cấp bù lãi suất tín dụng </w:t>
      </w:r>
      <w:r w:rsidR="00FC471F" w:rsidRPr="002F24E9">
        <w:rPr>
          <w:rFonts w:ascii="Times New Roman" w:hAnsi="Times New Roman" w:hint="eastAsia"/>
          <w:bCs/>
          <w:i/>
          <w:noProof/>
          <w:szCs w:val="28"/>
          <w:lang w:val="sv-SE"/>
        </w:rPr>
        <w:t>ư</w:t>
      </w:r>
      <w:r w:rsidR="00FC471F" w:rsidRPr="002F24E9">
        <w:rPr>
          <w:rFonts w:ascii="Times New Roman" w:hAnsi="Times New Roman"/>
          <w:bCs/>
          <w:i/>
          <w:noProof/>
          <w:szCs w:val="28"/>
          <w:lang w:val="sv-SE"/>
        </w:rPr>
        <w:t xml:space="preserve">u </w:t>
      </w:r>
      <w:r w:rsidR="00FC471F" w:rsidRPr="002F24E9">
        <w:rPr>
          <w:rFonts w:ascii="Times New Roman" w:hAnsi="Times New Roman" w:hint="eastAsia"/>
          <w:bCs/>
          <w:i/>
          <w:noProof/>
          <w:szCs w:val="28"/>
          <w:lang w:val="sv-SE"/>
        </w:rPr>
        <w:t>đã</w:t>
      </w:r>
      <w:r w:rsidR="00FC471F" w:rsidRPr="002F24E9">
        <w:rPr>
          <w:rFonts w:ascii="Times New Roman" w:hAnsi="Times New Roman"/>
          <w:bCs/>
          <w:i/>
          <w:noProof/>
          <w:szCs w:val="28"/>
          <w:lang w:val="sv-SE"/>
        </w:rPr>
        <w:t xml:space="preserve">i, phí quản lý; cấp vốn </w:t>
      </w:r>
      <w:r w:rsidR="00FC471F" w:rsidRPr="002F24E9">
        <w:rPr>
          <w:rFonts w:ascii="Times New Roman" w:hAnsi="Times New Roman" w:hint="eastAsia"/>
          <w:bCs/>
          <w:i/>
          <w:noProof/>
          <w:szCs w:val="28"/>
          <w:lang w:val="sv-SE"/>
        </w:rPr>
        <w:t>đ</w:t>
      </w:r>
      <w:r w:rsidR="00FC471F" w:rsidRPr="002F24E9">
        <w:rPr>
          <w:rFonts w:ascii="Times New Roman" w:hAnsi="Times New Roman"/>
          <w:bCs/>
          <w:i/>
          <w:noProof/>
          <w:szCs w:val="28"/>
          <w:lang w:val="sv-SE"/>
        </w:rPr>
        <w:t>iều lệ cho các ngân hàng chính sách, quỹ tài chính nhà n</w:t>
      </w:r>
      <w:r w:rsidR="00FC471F" w:rsidRPr="002F24E9">
        <w:rPr>
          <w:rFonts w:ascii="Times New Roman" w:hAnsi="Times New Roman" w:hint="eastAsia"/>
          <w:bCs/>
          <w:i/>
          <w:noProof/>
          <w:szCs w:val="28"/>
          <w:lang w:val="sv-SE"/>
        </w:rPr>
        <w:t>ư</w:t>
      </w:r>
      <w:r w:rsidR="00FC471F" w:rsidRPr="002F24E9">
        <w:rPr>
          <w:rFonts w:ascii="Times New Roman" w:hAnsi="Times New Roman"/>
          <w:bCs/>
          <w:i/>
          <w:noProof/>
          <w:szCs w:val="28"/>
          <w:lang w:val="sv-SE"/>
        </w:rPr>
        <w:t>ớc ngoài ngân sách</w:t>
      </w:r>
      <w:r w:rsidR="00FC471F" w:rsidRPr="00E0665D">
        <w:rPr>
          <w:rFonts w:ascii="Times New Roman" w:hAnsi="Times New Roman"/>
          <w:bCs/>
          <w:i/>
          <w:noProof/>
          <w:szCs w:val="28"/>
          <w:lang w:val="sv-SE"/>
        </w:rPr>
        <w:t>”</w:t>
      </w:r>
      <w:r w:rsidR="00FC471F" w:rsidRPr="00E0665D">
        <w:rPr>
          <w:rFonts w:ascii="Times New Roman" w:hAnsi="Times New Roman"/>
          <w:bCs/>
          <w:noProof/>
          <w:szCs w:val="28"/>
          <w:lang w:val="sv-SE"/>
        </w:rPr>
        <w:t xml:space="preserve"> cho rõ nhiệm vụ tại điểm b khoản 1 Điều 36, chi ĐTPT của NSTW và bổ sung mới điểm </w:t>
      </w:r>
      <w:r w:rsidR="00FC471F">
        <w:rPr>
          <w:rFonts w:ascii="Times New Roman" w:hAnsi="Times New Roman"/>
          <w:bCs/>
          <w:noProof/>
          <w:szCs w:val="28"/>
          <w:lang w:val="sv-SE"/>
        </w:rPr>
        <w:t>b1</w:t>
      </w:r>
      <w:r w:rsidR="00FC471F" w:rsidRPr="00E0665D">
        <w:rPr>
          <w:rFonts w:ascii="Times New Roman" w:hAnsi="Times New Roman"/>
          <w:bCs/>
          <w:noProof/>
          <w:szCs w:val="28"/>
          <w:lang w:val="sv-SE"/>
        </w:rPr>
        <w:t xml:space="preserve"> khoản 1 Điều </w:t>
      </w:r>
      <w:r w:rsidR="00FC471F" w:rsidRPr="00E0665D">
        <w:rPr>
          <w:rFonts w:ascii="Times New Roman" w:hAnsi="Times New Roman"/>
          <w:bCs/>
          <w:noProof/>
          <w:szCs w:val="28"/>
          <w:lang w:val="sv-SE"/>
        </w:rPr>
        <w:lastRenderedPageBreak/>
        <w:t xml:space="preserve">38, chi ĐTPT của NSĐP như sau: </w:t>
      </w:r>
      <w:r w:rsidR="00FC471F" w:rsidRPr="00E0665D">
        <w:rPr>
          <w:rFonts w:ascii="Times New Roman" w:hAnsi="Times New Roman"/>
          <w:bCs/>
          <w:i/>
          <w:noProof/>
          <w:szCs w:val="28"/>
          <w:lang w:val="sv-SE"/>
        </w:rPr>
        <w:t>“</w:t>
      </w:r>
      <w:r w:rsidR="00FC471F" w:rsidRPr="00AD7511">
        <w:rPr>
          <w:rFonts w:ascii="Times New Roman" w:hAnsi="Times New Roman"/>
          <w:bCs/>
          <w:i/>
          <w:noProof/>
          <w:szCs w:val="28"/>
          <w:lang w:val="de-DE"/>
        </w:rPr>
        <w:t xml:space="preserve">Cấp bù chênh lệch lãi suất, phí quản lý và ủy thác cho vay qua ngân hàng chính sách </w:t>
      </w:r>
      <w:r w:rsidR="00FC471F" w:rsidRPr="00AD7511">
        <w:rPr>
          <w:rFonts w:ascii="Times New Roman" w:hAnsi="Times New Roman" w:hint="eastAsia"/>
          <w:bCs/>
          <w:i/>
          <w:noProof/>
          <w:szCs w:val="28"/>
          <w:lang w:val="de-DE"/>
        </w:rPr>
        <w:t>đ</w:t>
      </w:r>
      <w:r w:rsidR="00FC471F" w:rsidRPr="00AD7511">
        <w:rPr>
          <w:rFonts w:ascii="Times New Roman" w:hAnsi="Times New Roman"/>
          <w:bCs/>
          <w:i/>
          <w:noProof/>
          <w:szCs w:val="28"/>
          <w:lang w:val="de-DE"/>
        </w:rPr>
        <w:t xml:space="preserve">ể thực hiện các chính sách kinh tế - xã hội tại </w:t>
      </w:r>
      <w:r w:rsidR="00FC471F" w:rsidRPr="00AD7511">
        <w:rPr>
          <w:rFonts w:ascii="Times New Roman" w:hAnsi="Times New Roman" w:hint="eastAsia"/>
          <w:bCs/>
          <w:i/>
          <w:noProof/>
          <w:szCs w:val="28"/>
          <w:lang w:val="de-DE"/>
        </w:rPr>
        <w:t>đ</w:t>
      </w:r>
      <w:r w:rsidR="00FC471F" w:rsidRPr="00AD7511">
        <w:rPr>
          <w:rFonts w:ascii="Times New Roman" w:hAnsi="Times New Roman"/>
          <w:bCs/>
          <w:i/>
          <w:noProof/>
          <w:szCs w:val="28"/>
          <w:lang w:val="de-DE"/>
        </w:rPr>
        <w:t>ịa ph</w:t>
      </w:r>
      <w:r w:rsidR="00FC471F" w:rsidRPr="00AD7511">
        <w:rPr>
          <w:rFonts w:ascii="Times New Roman" w:hAnsi="Times New Roman" w:hint="eastAsia"/>
          <w:bCs/>
          <w:i/>
          <w:noProof/>
          <w:szCs w:val="28"/>
          <w:lang w:val="de-DE"/>
        </w:rPr>
        <w:t>ươ</w:t>
      </w:r>
      <w:r w:rsidR="00FC471F" w:rsidRPr="00AD7511">
        <w:rPr>
          <w:rFonts w:ascii="Times New Roman" w:hAnsi="Times New Roman"/>
          <w:bCs/>
          <w:i/>
          <w:noProof/>
          <w:szCs w:val="28"/>
          <w:lang w:val="de-DE"/>
        </w:rPr>
        <w:t>ng</w:t>
      </w:r>
      <w:r w:rsidR="00FC471F" w:rsidRPr="00E0665D">
        <w:rPr>
          <w:rFonts w:ascii="Times New Roman" w:hAnsi="Times New Roman"/>
          <w:bCs/>
          <w:i/>
          <w:noProof/>
          <w:szCs w:val="28"/>
          <w:lang w:val="sv-SE"/>
        </w:rPr>
        <w:t>”</w:t>
      </w:r>
      <w:r w:rsidR="00FC471F">
        <w:rPr>
          <w:rFonts w:ascii="Times New Roman" w:hAnsi="Times New Roman"/>
          <w:b/>
          <w:bCs/>
          <w:i/>
          <w:noProof/>
          <w:szCs w:val="28"/>
          <w:lang w:val="de-DE"/>
        </w:rPr>
        <w:t xml:space="preserve"> (iv) </w:t>
      </w:r>
      <w:r w:rsidR="00FC471F" w:rsidRPr="00FC471F">
        <w:rPr>
          <w:rFonts w:ascii="Times New Roman" w:hAnsi="Times New Roman" w:cs="Times New Roman"/>
          <w:bCs/>
          <w:noProof/>
          <w:szCs w:val="28"/>
          <w:lang w:val="de-DE" w:eastAsia="en-US"/>
        </w:rPr>
        <w:t>bổ sung mới 02 điểm tại khoản 5 Điều 19</w:t>
      </w:r>
      <w:r w:rsidR="00DE7360">
        <w:rPr>
          <w:rFonts w:ascii="Times New Roman" w:hAnsi="Times New Roman" w:cs="Times New Roman"/>
          <w:bCs/>
          <w:noProof/>
          <w:szCs w:val="28"/>
          <w:lang w:val="de-DE" w:eastAsia="en-US"/>
        </w:rPr>
        <w:t xml:space="preserve"> Luật NSNN về</w:t>
      </w:r>
      <w:r w:rsidR="00FC471F" w:rsidRPr="00FC471F">
        <w:rPr>
          <w:rFonts w:ascii="Times New Roman" w:hAnsi="Times New Roman" w:cs="Times New Roman"/>
          <w:bCs/>
          <w:noProof/>
          <w:szCs w:val="28"/>
          <w:lang w:val="de-DE" w:eastAsia="en-US"/>
        </w:rPr>
        <w:t xml:space="preserve"> nhiệm vụ, quyền hạn của Quốc hội và khoản 2 Điều 30 </w:t>
      </w:r>
      <w:r w:rsidR="00DE7360">
        <w:rPr>
          <w:rFonts w:ascii="Times New Roman" w:hAnsi="Times New Roman" w:cs="Times New Roman"/>
          <w:bCs/>
          <w:noProof/>
          <w:szCs w:val="28"/>
          <w:lang w:val="de-DE" w:eastAsia="en-US"/>
        </w:rPr>
        <w:t>Luật NSNN về</w:t>
      </w:r>
      <w:r w:rsidR="00FC471F" w:rsidRPr="00FC471F">
        <w:rPr>
          <w:rFonts w:ascii="Times New Roman" w:hAnsi="Times New Roman" w:cs="Times New Roman"/>
          <w:bCs/>
          <w:noProof/>
          <w:szCs w:val="28"/>
          <w:lang w:val="de-DE" w:eastAsia="en-US"/>
        </w:rPr>
        <w:t xml:space="preserve"> nhiệm vụ, quyền hạn của HDNĐ các cấp như sau: “</w:t>
      </w:r>
      <w:r w:rsidR="00FC471F" w:rsidRPr="00FC471F">
        <w:rPr>
          <w:rFonts w:ascii="Times New Roman" w:hAnsi="Times New Roman" w:cs="Times New Roman"/>
          <w:bCs/>
          <w:i/>
          <w:noProof/>
          <w:szCs w:val="28"/>
          <w:lang w:val="de-DE" w:eastAsia="en-US"/>
        </w:rPr>
        <w:t xml:space="preserve">d)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 xml:space="preserve">ối với dự toán chi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ầu t</w:t>
      </w:r>
      <w:r w:rsidR="00FC471F" w:rsidRPr="00FC471F">
        <w:rPr>
          <w:rFonts w:ascii="Times New Roman" w:hAnsi="Times New Roman" w:cs="Times New Roman" w:hint="eastAsia"/>
          <w:bCs/>
          <w:i/>
          <w:noProof/>
          <w:szCs w:val="28"/>
          <w:lang w:val="de-DE" w:eastAsia="en-US"/>
        </w:rPr>
        <w:t>ư</w:t>
      </w:r>
      <w:r w:rsidR="00FC471F" w:rsidRPr="00FC471F">
        <w:rPr>
          <w:rFonts w:ascii="Times New Roman" w:hAnsi="Times New Roman" w:cs="Times New Roman"/>
          <w:bCs/>
          <w:i/>
          <w:noProof/>
          <w:szCs w:val="28"/>
          <w:lang w:val="de-DE" w:eastAsia="en-US"/>
        </w:rPr>
        <w:t xml:space="preserve"> phát triển, chi th</w:t>
      </w:r>
      <w:r w:rsidR="00FC471F" w:rsidRPr="00FC471F">
        <w:rPr>
          <w:rFonts w:ascii="Times New Roman" w:hAnsi="Times New Roman" w:cs="Times New Roman" w:hint="eastAsia"/>
          <w:bCs/>
          <w:i/>
          <w:noProof/>
          <w:szCs w:val="28"/>
          <w:lang w:val="de-DE" w:eastAsia="en-US"/>
        </w:rPr>
        <w:t>ư</w:t>
      </w:r>
      <w:r w:rsidR="00FC471F" w:rsidRPr="00FC471F">
        <w:rPr>
          <w:rFonts w:ascii="Times New Roman" w:hAnsi="Times New Roman" w:cs="Times New Roman"/>
          <w:bCs/>
          <w:i/>
          <w:noProof/>
          <w:szCs w:val="28"/>
          <w:lang w:val="de-DE" w:eastAsia="en-US"/>
        </w:rPr>
        <w:t>ờng xuyên ch</w:t>
      </w:r>
      <w:r w:rsidR="00FC471F" w:rsidRPr="00FC471F">
        <w:rPr>
          <w:rFonts w:ascii="Times New Roman" w:hAnsi="Times New Roman" w:cs="Times New Roman" w:hint="eastAsia"/>
          <w:bCs/>
          <w:i/>
          <w:noProof/>
          <w:szCs w:val="28"/>
          <w:lang w:val="de-DE" w:eastAsia="en-US"/>
        </w:rPr>
        <w:t>ư</w:t>
      </w:r>
      <w:r w:rsidR="00FC471F" w:rsidRPr="00FC471F">
        <w:rPr>
          <w:rFonts w:ascii="Times New Roman" w:hAnsi="Times New Roman" w:cs="Times New Roman"/>
          <w:bCs/>
          <w:i/>
          <w:noProof/>
          <w:szCs w:val="28"/>
          <w:lang w:val="de-DE" w:eastAsia="en-US"/>
        </w:rPr>
        <w:t xml:space="preserve">a </w:t>
      </w:r>
      <w:r w:rsidR="00FC471F" w:rsidRPr="00FC471F">
        <w:rPr>
          <w:rFonts w:ascii="Times New Roman" w:hAnsi="Times New Roman" w:cs="Times New Roman" w:hint="eastAsia"/>
          <w:bCs/>
          <w:i/>
          <w:noProof/>
          <w:szCs w:val="28"/>
          <w:lang w:val="de-DE" w:eastAsia="en-US"/>
        </w:rPr>
        <w:t>đư</w:t>
      </w:r>
      <w:r w:rsidR="00FC471F" w:rsidRPr="00FC471F">
        <w:rPr>
          <w:rFonts w:ascii="Times New Roman" w:hAnsi="Times New Roman" w:cs="Times New Roman"/>
          <w:bCs/>
          <w:i/>
          <w:noProof/>
          <w:szCs w:val="28"/>
          <w:lang w:val="de-DE" w:eastAsia="en-US"/>
        </w:rPr>
        <w:t xml:space="preserve">ợc phân bổ chi tiết theo quy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 xml:space="preserve">ịnh tại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 xml:space="preserve">iểm a, b và c khoản này, giao Chính phủ tổ chức thực hiện theo quy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ịnh của pháp luật và báo cáo kết quả thực hiện tại kỳ họp Quốc hội phê chuẩn quyết toán ngân sách nhà n</w:t>
      </w:r>
      <w:r w:rsidR="00FC471F" w:rsidRPr="00FC471F">
        <w:rPr>
          <w:rFonts w:ascii="Times New Roman" w:hAnsi="Times New Roman" w:cs="Times New Roman" w:hint="eastAsia"/>
          <w:bCs/>
          <w:i/>
          <w:noProof/>
          <w:szCs w:val="28"/>
          <w:lang w:val="de-DE" w:eastAsia="en-US"/>
        </w:rPr>
        <w:t>ư</w:t>
      </w:r>
      <w:r w:rsidR="00FC471F" w:rsidRPr="00FC471F">
        <w:rPr>
          <w:rFonts w:ascii="Times New Roman" w:hAnsi="Times New Roman" w:cs="Times New Roman"/>
          <w:bCs/>
          <w:i/>
          <w:noProof/>
          <w:szCs w:val="28"/>
          <w:lang w:val="de-DE" w:eastAsia="en-US"/>
        </w:rPr>
        <w:t xml:space="preserve">ớc hoặc quyết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ịnh dự toán ngân sách nhà n</w:t>
      </w:r>
      <w:r w:rsidR="00FC471F" w:rsidRPr="00FC471F">
        <w:rPr>
          <w:rFonts w:ascii="Times New Roman" w:hAnsi="Times New Roman" w:cs="Times New Roman" w:hint="eastAsia"/>
          <w:bCs/>
          <w:i/>
          <w:noProof/>
          <w:szCs w:val="28"/>
          <w:lang w:val="de-DE" w:eastAsia="en-US"/>
        </w:rPr>
        <w:t>ư</w:t>
      </w:r>
      <w:r w:rsidR="00FC471F" w:rsidRPr="00FC471F">
        <w:rPr>
          <w:rFonts w:ascii="Times New Roman" w:hAnsi="Times New Roman" w:cs="Times New Roman"/>
          <w:bCs/>
          <w:i/>
          <w:noProof/>
          <w:szCs w:val="28"/>
          <w:lang w:val="de-DE" w:eastAsia="en-US"/>
        </w:rPr>
        <w:t>ớc hằng n</w:t>
      </w:r>
      <w:r w:rsidR="00FC471F" w:rsidRPr="00FC471F">
        <w:rPr>
          <w:rFonts w:ascii="Times New Roman" w:hAnsi="Times New Roman" w:cs="Times New Roman" w:hint="eastAsia"/>
          <w:bCs/>
          <w:i/>
          <w:noProof/>
          <w:szCs w:val="28"/>
          <w:lang w:val="de-DE" w:eastAsia="en-US"/>
        </w:rPr>
        <w:t>ă</w:t>
      </w:r>
      <w:r w:rsidR="00FC471F" w:rsidRPr="00FC471F">
        <w:rPr>
          <w:rFonts w:ascii="Times New Roman" w:hAnsi="Times New Roman" w:cs="Times New Roman"/>
          <w:bCs/>
          <w:i/>
          <w:noProof/>
          <w:szCs w:val="28"/>
          <w:lang w:val="de-DE" w:eastAsia="en-US"/>
        </w:rPr>
        <w:t xml:space="preserve">m.”; “d)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 xml:space="preserve">ối với dự toán chi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ầu t</w:t>
      </w:r>
      <w:r w:rsidR="00FC471F" w:rsidRPr="00FC471F">
        <w:rPr>
          <w:rFonts w:ascii="Times New Roman" w:hAnsi="Times New Roman" w:cs="Times New Roman" w:hint="eastAsia"/>
          <w:bCs/>
          <w:i/>
          <w:noProof/>
          <w:szCs w:val="28"/>
          <w:lang w:val="de-DE" w:eastAsia="en-US"/>
        </w:rPr>
        <w:t>ư</w:t>
      </w:r>
      <w:r w:rsidR="00FC471F" w:rsidRPr="00FC471F">
        <w:rPr>
          <w:rFonts w:ascii="Times New Roman" w:hAnsi="Times New Roman" w:cs="Times New Roman"/>
          <w:bCs/>
          <w:i/>
          <w:noProof/>
          <w:szCs w:val="28"/>
          <w:lang w:val="de-DE" w:eastAsia="en-US"/>
        </w:rPr>
        <w:t xml:space="preserve"> phát triển, chi th</w:t>
      </w:r>
      <w:r w:rsidR="00FC471F" w:rsidRPr="00FC471F">
        <w:rPr>
          <w:rFonts w:ascii="Times New Roman" w:hAnsi="Times New Roman" w:cs="Times New Roman" w:hint="eastAsia"/>
          <w:bCs/>
          <w:i/>
          <w:noProof/>
          <w:szCs w:val="28"/>
          <w:lang w:val="de-DE" w:eastAsia="en-US"/>
        </w:rPr>
        <w:t>ư</w:t>
      </w:r>
      <w:r w:rsidR="00FC471F" w:rsidRPr="00FC471F">
        <w:rPr>
          <w:rFonts w:ascii="Times New Roman" w:hAnsi="Times New Roman" w:cs="Times New Roman"/>
          <w:bCs/>
          <w:i/>
          <w:noProof/>
          <w:szCs w:val="28"/>
          <w:lang w:val="de-DE" w:eastAsia="en-US"/>
        </w:rPr>
        <w:t>ờng xuyên ch</w:t>
      </w:r>
      <w:r w:rsidR="00FC471F" w:rsidRPr="00FC471F">
        <w:rPr>
          <w:rFonts w:ascii="Times New Roman" w:hAnsi="Times New Roman" w:cs="Times New Roman" w:hint="eastAsia"/>
          <w:bCs/>
          <w:i/>
          <w:noProof/>
          <w:szCs w:val="28"/>
          <w:lang w:val="de-DE" w:eastAsia="en-US"/>
        </w:rPr>
        <w:t>ư</w:t>
      </w:r>
      <w:r w:rsidR="00FC471F" w:rsidRPr="00FC471F">
        <w:rPr>
          <w:rFonts w:ascii="Times New Roman" w:hAnsi="Times New Roman" w:cs="Times New Roman"/>
          <w:bCs/>
          <w:i/>
          <w:noProof/>
          <w:szCs w:val="28"/>
          <w:lang w:val="de-DE" w:eastAsia="en-US"/>
        </w:rPr>
        <w:t xml:space="preserve">a </w:t>
      </w:r>
      <w:r w:rsidR="00FC471F" w:rsidRPr="00FC471F">
        <w:rPr>
          <w:rFonts w:ascii="Times New Roman" w:hAnsi="Times New Roman" w:cs="Times New Roman" w:hint="eastAsia"/>
          <w:bCs/>
          <w:i/>
          <w:noProof/>
          <w:szCs w:val="28"/>
          <w:lang w:val="de-DE" w:eastAsia="en-US"/>
        </w:rPr>
        <w:t>đư</w:t>
      </w:r>
      <w:r w:rsidR="00FC471F" w:rsidRPr="00FC471F">
        <w:rPr>
          <w:rFonts w:ascii="Times New Roman" w:hAnsi="Times New Roman" w:cs="Times New Roman"/>
          <w:bCs/>
          <w:i/>
          <w:noProof/>
          <w:szCs w:val="28"/>
          <w:lang w:val="de-DE" w:eastAsia="en-US"/>
        </w:rPr>
        <w:t xml:space="preserve">ợc phân bổ chi tiết theo quy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 xml:space="preserve">ịnh tại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 xml:space="preserve">iểm a, b và c khoản này, giao Ủy ban nhân dân tổ chức thực hiện theo quy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 xml:space="preserve">ịnh của pháp luật và báo cáo kết quả thực hiện tại kỳ họp Hội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ồng nhân dân cùng cấp phê chuẩn quyết toán ngân sách nhà n</w:t>
      </w:r>
      <w:r w:rsidR="00FC471F" w:rsidRPr="00FC471F">
        <w:rPr>
          <w:rFonts w:ascii="Times New Roman" w:hAnsi="Times New Roman" w:cs="Times New Roman" w:hint="eastAsia"/>
          <w:bCs/>
          <w:i/>
          <w:noProof/>
          <w:szCs w:val="28"/>
          <w:lang w:val="de-DE" w:eastAsia="en-US"/>
        </w:rPr>
        <w:t>ư</w:t>
      </w:r>
      <w:r w:rsidR="00FC471F" w:rsidRPr="00FC471F">
        <w:rPr>
          <w:rFonts w:ascii="Times New Roman" w:hAnsi="Times New Roman" w:cs="Times New Roman"/>
          <w:bCs/>
          <w:i/>
          <w:noProof/>
          <w:szCs w:val="28"/>
          <w:lang w:val="de-DE" w:eastAsia="en-US"/>
        </w:rPr>
        <w:t xml:space="preserve">ớc hoặc quyết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ịnh dự toán ngân sách nhà n</w:t>
      </w:r>
      <w:r w:rsidR="00FC471F" w:rsidRPr="00FC471F">
        <w:rPr>
          <w:rFonts w:ascii="Times New Roman" w:hAnsi="Times New Roman" w:cs="Times New Roman" w:hint="eastAsia"/>
          <w:bCs/>
          <w:i/>
          <w:noProof/>
          <w:szCs w:val="28"/>
          <w:lang w:val="de-DE" w:eastAsia="en-US"/>
        </w:rPr>
        <w:t>ư</w:t>
      </w:r>
      <w:r w:rsidR="00FC471F" w:rsidRPr="00FC471F">
        <w:rPr>
          <w:rFonts w:ascii="Times New Roman" w:hAnsi="Times New Roman" w:cs="Times New Roman"/>
          <w:bCs/>
          <w:i/>
          <w:noProof/>
          <w:szCs w:val="28"/>
          <w:lang w:val="de-DE" w:eastAsia="en-US"/>
        </w:rPr>
        <w:t>ớc hằng n</w:t>
      </w:r>
      <w:r w:rsidR="00FC471F" w:rsidRPr="00FC471F">
        <w:rPr>
          <w:rFonts w:ascii="Times New Roman" w:hAnsi="Times New Roman" w:cs="Times New Roman" w:hint="eastAsia"/>
          <w:bCs/>
          <w:i/>
          <w:noProof/>
          <w:szCs w:val="28"/>
          <w:lang w:val="de-DE" w:eastAsia="en-US"/>
        </w:rPr>
        <w:t>ă</w:t>
      </w:r>
      <w:r w:rsidR="00FC471F" w:rsidRPr="00FC471F">
        <w:rPr>
          <w:rFonts w:ascii="Times New Roman" w:hAnsi="Times New Roman" w:cs="Times New Roman"/>
          <w:bCs/>
          <w:i/>
          <w:noProof/>
          <w:szCs w:val="28"/>
          <w:lang w:val="de-DE" w:eastAsia="en-US"/>
        </w:rPr>
        <w:t>m.</w:t>
      </w:r>
      <w:r w:rsidR="00FC471F" w:rsidRPr="00FC471F">
        <w:rPr>
          <w:rFonts w:ascii="Times New Roman" w:hAnsi="Times New Roman" w:cs="Times New Roman"/>
          <w:bCs/>
          <w:noProof/>
          <w:szCs w:val="28"/>
          <w:lang w:val="de-DE" w:eastAsia="en-US"/>
        </w:rPr>
        <w:t>”</w:t>
      </w:r>
      <w:r w:rsidR="00FC471F">
        <w:rPr>
          <w:rFonts w:ascii="Times New Roman" w:hAnsi="Times New Roman" w:cs="Times New Roman"/>
          <w:bCs/>
          <w:i/>
          <w:noProof/>
          <w:szCs w:val="28"/>
          <w:lang w:val="de-DE" w:eastAsia="en-US"/>
        </w:rPr>
        <w:t xml:space="preserve"> (v) </w:t>
      </w:r>
      <w:r w:rsidR="00FC471F" w:rsidRPr="00FC471F">
        <w:rPr>
          <w:rFonts w:ascii="Times New Roman" w:hAnsi="Times New Roman" w:cs="Times New Roman"/>
          <w:bCs/>
          <w:noProof/>
          <w:szCs w:val="28"/>
          <w:lang w:val="de-DE" w:eastAsia="en-US"/>
        </w:rPr>
        <w:t xml:space="preserve">sửa đổi quy định tại điểm c khoản 1 Điều 36 và </w:t>
      </w:r>
      <w:r w:rsidR="00C32FD5">
        <w:rPr>
          <w:rFonts w:ascii="Times New Roman" w:hAnsi="Times New Roman" w:cs="Times New Roman"/>
          <w:bCs/>
          <w:noProof/>
          <w:szCs w:val="28"/>
          <w:lang w:val="de-DE" w:eastAsia="en-US"/>
        </w:rPr>
        <w:t>điểm</w:t>
      </w:r>
      <w:r w:rsidR="00FC471F" w:rsidRPr="00FC471F">
        <w:rPr>
          <w:rFonts w:ascii="Times New Roman" w:hAnsi="Times New Roman" w:cs="Times New Roman"/>
          <w:bCs/>
          <w:noProof/>
          <w:szCs w:val="28"/>
          <w:lang w:val="de-DE" w:eastAsia="en-US"/>
        </w:rPr>
        <w:t xml:space="preserve"> d khoản 1 Điều 38</w:t>
      </w:r>
      <w:r w:rsidR="00C32FD5">
        <w:rPr>
          <w:rFonts w:ascii="Times New Roman" w:hAnsi="Times New Roman" w:cs="Times New Roman"/>
          <w:bCs/>
          <w:noProof/>
          <w:szCs w:val="28"/>
          <w:lang w:val="de-DE" w:eastAsia="en-US"/>
        </w:rPr>
        <w:t xml:space="preserve"> Luật NSNN</w:t>
      </w:r>
      <w:r w:rsidR="00FC471F" w:rsidRPr="00FC471F">
        <w:rPr>
          <w:rFonts w:ascii="Times New Roman" w:hAnsi="Times New Roman" w:cs="Times New Roman"/>
          <w:bCs/>
          <w:noProof/>
          <w:szCs w:val="28"/>
          <w:lang w:val="de-DE" w:eastAsia="en-US"/>
        </w:rPr>
        <w:t xml:space="preserve"> như sau: “</w:t>
      </w:r>
      <w:r w:rsidR="00FC471F" w:rsidRPr="00FC471F">
        <w:rPr>
          <w:rFonts w:ascii="Times New Roman" w:hAnsi="Times New Roman" w:cs="Times New Roman"/>
          <w:bCs/>
          <w:i/>
          <w:noProof/>
          <w:szCs w:val="28"/>
          <w:lang w:val="de-DE" w:eastAsia="en-US"/>
        </w:rPr>
        <w:t xml:space="preserve">c) Các khoản chi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ầu t</w:t>
      </w:r>
      <w:r w:rsidR="00FC471F" w:rsidRPr="00FC471F">
        <w:rPr>
          <w:rFonts w:ascii="Times New Roman" w:hAnsi="Times New Roman" w:cs="Times New Roman" w:hint="eastAsia"/>
          <w:bCs/>
          <w:i/>
          <w:noProof/>
          <w:szCs w:val="28"/>
          <w:lang w:val="de-DE" w:eastAsia="en-US"/>
        </w:rPr>
        <w:t>ư</w:t>
      </w:r>
      <w:r w:rsidR="00FC471F" w:rsidRPr="00FC471F">
        <w:rPr>
          <w:rFonts w:ascii="Times New Roman" w:hAnsi="Times New Roman" w:cs="Times New Roman"/>
          <w:bCs/>
          <w:i/>
          <w:noProof/>
          <w:szCs w:val="28"/>
          <w:lang w:val="de-DE" w:eastAsia="en-US"/>
        </w:rPr>
        <w:t xml:space="preserve"> phát triển do Quốc hội quyết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ịnh</w:t>
      </w:r>
      <w:r w:rsidR="00FC471F" w:rsidRPr="00FC471F">
        <w:rPr>
          <w:rFonts w:ascii="Times New Roman" w:hAnsi="Times New Roman" w:cs="Times New Roman"/>
          <w:bCs/>
          <w:noProof/>
          <w:szCs w:val="28"/>
          <w:lang w:val="de-DE" w:eastAsia="en-US"/>
        </w:rPr>
        <w:t>”</w:t>
      </w:r>
      <w:r w:rsidR="00DE7360">
        <w:rPr>
          <w:rFonts w:ascii="Times New Roman" w:hAnsi="Times New Roman" w:cs="Times New Roman"/>
          <w:bCs/>
          <w:i/>
          <w:noProof/>
          <w:szCs w:val="28"/>
          <w:lang w:val="de-DE" w:eastAsia="en-US"/>
        </w:rPr>
        <w:t xml:space="preserve"> và </w:t>
      </w:r>
      <w:r w:rsidR="00FC471F" w:rsidRPr="00FC471F">
        <w:rPr>
          <w:rFonts w:ascii="Times New Roman" w:hAnsi="Times New Roman" w:cs="Times New Roman"/>
          <w:bCs/>
          <w:i/>
          <w:noProof/>
          <w:szCs w:val="28"/>
          <w:lang w:val="de-DE" w:eastAsia="en-US"/>
        </w:rPr>
        <w:t xml:space="preserve"> </w:t>
      </w:r>
      <w:r w:rsidR="00FC471F" w:rsidRPr="00FC471F">
        <w:rPr>
          <w:rFonts w:ascii="Times New Roman" w:hAnsi="Times New Roman" w:cs="Times New Roman"/>
          <w:bCs/>
          <w:noProof/>
          <w:szCs w:val="28"/>
          <w:lang w:val="de-DE" w:eastAsia="en-US"/>
        </w:rPr>
        <w:t>“</w:t>
      </w:r>
      <w:r w:rsidR="00FC471F" w:rsidRPr="00FC471F">
        <w:rPr>
          <w:rFonts w:ascii="Times New Roman" w:hAnsi="Times New Roman" w:cs="Times New Roman"/>
          <w:bCs/>
          <w:i/>
          <w:noProof/>
          <w:szCs w:val="28"/>
          <w:lang w:val="de-DE" w:eastAsia="en-US"/>
        </w:rPr>
        <w:t xml:space="preserve">c) Các khoản chi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ầu t</w:t>
      </w:r>
      <w:r w:rsidR="00FC471F" w:rsidRPr="00FC471F">
        <w:rPr>
          <w:rFonts w:ascii="Times New Roman" w:hAnsi="Times New Roman" w:cs="Times New Roman" w:hint="eastAsia"/>
          <w:bCs/>
          <w:i/>
          <w:noProof/>
          <w:szCs w:val="28"/>
          <w:lang w:val="de-DE" w:eastAsia="en-US"/>
        </w:rPr>
        <w:t>ư</w:t>
      </w:r>
      <w:r w:rsidR="00FC471F" w:rsidRPr="00FC471F">
        <w:rPr>
          <w:rFonts w:ascii="Times New Roman" w:hAnsi="Times New Roman" w:cs="Times New Roman"/>
          <w:bCs/>
          <w:i/>
          <w:noProof/>
          <w:szCs w:val="28"/>
          <w:lang w:val="de-DE" w:eastAsia="en-US"/>
        </w:rPr>
        <w:t xml:space="preserve"> phát triển khác do Hội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 xml:space="preserve">ồng nhân dân quyết </w:t>
      </w:r>
      <w:r w:rsidR="00FC471F" w:rsidRPr="00FC471F">
        <w:rPr>
          <w:rFonts w:ascii="Times New Roman" w:hAnsi="Times New Roman" w:cs="Times New Roman" w:hint="eastAsia"/>
          <w:bCs/>
          <w:i/>
          <w:noProof/>
          <w:szCs w:val="28"/>
          <w:lang w:val="de-DE" w:eastAsia="en-US"/>
        </w:rPr>
        <w:t>đ</w:t>
      </w:r>
      <w:r w:rsidR="00FC471F" w:rsidRPr="00FC471F">
        <w:rPr>
          <w:rFonts w:ascii="Times New Roman" w:hAnsi="Times New Roman" w:cs="Times New Roman"/>
          <w:bCs/>
          <w:i/>
          <w:noProof/>
          <w:szCs w:val="28"/>
          <w:lang w:val="de-DE" w:eastAsia="en-US"/>
        </w:rPr>
        <w:t>ịnh</w:t>
      </w:r>
      <w:r w:rsidR="00FC471F" w:rsidRPr="00FC471F">
        <w:rPr>
          <w:rFonts w:ascii="Times New Roman" w:hAnsi="Times New Roman" w:cs="Times New Roman"/>
          <w:bCs/>
          <w:noProof/>
          <w:szCs w:val="28"/>
          <w:lang w:val="de-DE" w:eastAsia="en-US"/>
        </w:rPr>
        <w:t>”.</w:t>
      </w:r>
    </w:p>
    <w:p w:rsidR="005B1265" w:rsidRPr="000C1D50" w:rsidRDefault="004C4632" w:rsidP="002A3006">
      <w:pPr>
        <w:spacing w:before="120" w:after="120"/>
        <w:ind w:firstLine="567"/>
        <w:jc w:val="both"/>
        <w:rPr>
          <w:rFonts w:ascii="Times New Roman" w:hAnsi="Times New Roman" w:cs="Times New Roman"/>
          <w:bCs/>
          <w:noProof/>
          <w:szCs w:val="28"/>
          <w:lang w:val="de-DE"/>
        </w:rPr>
      </w:pPr>
      <w:r>
        <w:rPr>
          <w:rFonts w:ascii="Times New Roman" w:hAnsi="Times New Roman" w:cs="Times New Roman"/>
          <w:bCs/>
          <w:noProof/>
          <w:szCs w:val="28"/>
          <w:lang w:val="de-DE"/>
        </w:rPr>
        <w:t xml:space="preserve">-  Bổ sung quy định </w:t>
      </w:r>
      <w:r w:rsidR="005B1265" w:rsidRPr="000C1D50">
        <w:rPr>
          <w:rFonts w:ascii="Times New Roman" w:hAnsi="Times New Roman" w:cs="Times New Roman"/>
          <w:bCs/>
          <w:noProof/>
          <w:szCs w:val="28"/>
          <w:lang w:val="de-DE"/>
        </w:rPr>
        <w:t xml:space="preserve">cơ chế tài chính đặc thù để thực hiện các nhiệm vụ chính trị của </w:t>
      </w:r>
      <w:r>
        <w:rPr>
          <w:rFonts w:ascii="Times New Roman" w:hAnsi="Times New Roman" w:cs="Times New Roman"/>
          <w:bCs/>
          <w:noProof/>
          <w:szCs w:val="28"/>
          <w:lang w:val="de-DE"/>
        </w:rPr>
        <w:t>Đảng Cộng sản Việt Nam</w:t>
      </w:r>
      <w:r w:rsidR="005B1265" w:rsidRPr="000C1D50">
        <w:rPr>
          <w:rFonts w:ascii="Times New Roman" w:hAnsi="Times New Roman" w:cs="Times New Roman"/>
          <w:bCs/>
          <w:noProof/>
          <w:szCs w:val="28"/>
          <w:lang w:val="de-DE"/>
        </w:rPr>
        <w:t xml:space="preserve"> tại khoản 1 Điều 74 </w:t>
      </w:r>
      <w:r w:rsidR="00C32FD5">
        <w:rPr>
          <w:rFonts w:ascii="Times New Roman" w:hAnsi="Times New Roman" w:cs="Times New Roman"/>
          <w:bCs/>
          <w:noProof/>
          <w:szCs w:val="28"/>
          <w:lang w:val="de-DE"/>
        </w:rPr>
        <w:t xml:space="preserve">Luật NSNN </w:t>
      </w:r>
      <w:r w:rsidR="005B1265" w:rsidRPr="000C1D50">
        <w:rPr>
          <w:rFonts w:ascii="Times New Roman" w:hAnsi="Times New Roman" w:cs="Times New Roman"/>
          <w:bCs/>
          <w:noProof/>
          <w:szCs w:val="28"/>
          <w:lang w:val="de-DE"/>
        </w:rPr>
        <w:t>để đáp ứng tình hình thực tế nhiệm vụ của các cơ quan Đảng như sau: "</w:t>
      </w:r>
      <w:r w:rsidR="00DE7360" w:rsidRPr="00E0665D">
        <w:rPr>
          <w:rFonts w:ascii="Times New Roman" w:hAnsi="Times New Roman"/>
          <w:bCs/>
          <w:i/>
          <w:noProof/>
          <w:szCs w:val="28"/>
          <w:lang w:val="de-DE"/>
        </w:rPr>
        <w:t xml:space="preserve">1. Căn cứ vào quy định của Luật này, Chính phủ quy định về quản lý, sử dụng ngân sách đối với </w:t>
      </w:r>
      <w:r w:rsidR="00DE7360" w:rsidRPr="00E0665D">
        <w:rPr>
          <w:rFonts w:ascii="Times New Roman" w:hAnsi="Times New Roman"/>
          <w:b/>
          <w:bCs/>
          <w:i/>
          <w:noProof/>
          <w:szCs w:val="28"/>
          <w:lang w:val="de-DE"/>
        </w:rPr>
        <w:t>một số hoạt động của Đảng Cộng sản Việt Nam</w:t>
      </w:r>
      <w:r w:rsidR="00DE7360" w:rsidRPr="00E0665D">
        <w:rPr>
          <w:rFonts w:ascii="Times New Roman" w:hAnsi="Times New Roman"/>
          <w:bCs/>
          <w:i/>
          <w:noProof/>
          <w:szCs w:val="28"/>
          <w:lang w:val="de-DE"/>
        </w:rPr>
        <w:t>, một số hoạt động thuộc lĩnh vực quốc phòng, an ninh, đối ngoại và một số cơ chế, chính sách tài chính - ngân sách đặc thù đối với thành phố Hồ Chí Minh, một số tỉnh, thành phố trực thuộc trung ương và đơn vị hành chính - kinh tế đặc biệt, báo cáo Uỷ ban thường vụ Quốc hội cho ý kiến trước khi thực hiện, báo cáo Quốc hội tại kỳ họp gần nhất</w:t>
      </w:r>
      <w:r w:rsidR="005B1265" w:rsidRPr="000C1D50">
        <w:rPr>
          <w:rFonts w:ascii="Times New Roman" w:hAnsi="Times New Roman" w:cs="Times New Roman"/>
          <w:bCs/>
          <w:i/>
          <w:noProof/>
          <w:szCs w:val="28"/>
          <w:lang w:val="de-DE"/>
        </w:rPr>
        <w:t>”</w:t>
      </w:r>
      <w:r w:rsidR="005B1265" w:rsidRPr="000C1D50">
        <w:rPr>
          <w:rFonts w:ascii="Times New Roman" w:hAnsi="Times New Roman" w:cs="Times New Roman"/>
          <w:bCs/>
          <w:i/>
          <w:noProof/>
          <w:szCs w:val="28"/>
          <w:lang w:val="vi-VN"/>
        </w:rPr>
        <w:t>.</w:t>
      </w:r>
    </w:p>
    <w:p w:rsidR="005B1265" w:rsidRPr="000C1D50" w:rsidRDefault="00EF4648" w:rsidP="002A3006">
      <w:pPr>
        <w:spacing w:before="120" w:after="120"/>
        <w:ind w:firstLine="567"/>
        <w:jc w:val="both"/>
        <w:rPr>
          <w:rFonts w:ascii="Times New Roman Bold" w:hAnsi="Times New Roman Bold" w:cs="Times New Roman"/>
          <w:szCs w:val="28"/>
          <w:lang w:val="de-DE"/>
        </w:rPr>
      </w:pPr>
      <w:r w:rsidRPr="000C1D50">
        <w:rPr>
          <w:rFonts w:ascii="Times New Roman Bold" w:hAnsi="Times New Roman Bold" w:cs="Times New Roman"/>
          <w:b/>
          <w:bCs/>
          <w:noProof/>
          <w:szCs w:val="28"/>
          <w:lang w:val="de-DE"/>
        </w:rPr>
        <w:t>2.</w:t>
      </w:r>
      <w:r w:rsidR="005B1265" w:rsidRPr="000C1D50">
        <w:rPr>
          <w:rFonts w:ascii="Times New Roman Bold" w:hAnsi="Times New Roman Bold" w:cs="Times New Roman"/>
          <w:b/>
          <w:bCs/>
          <w:noProof/>
          <w:szCs w:val="28"/>
          <w:lang w:val="de-DE"/>
        </w:rPr>
        <w:t>5. Về s</w:t>
      </w:r>
      <w:r w:rsidR="005B1265" w:rsidRPr="000C1D50">
        <w:rPr>
          <w:rFonts w:ascii="Times New Roman Bold" w:hAnsi="Times New Roman Bold" w:cs="Times New Roman"/>
          <w:b/>
          <w:szCs w:val="28"/>
          <w:lang w:val="de-DE"/>
        </w:rPr>
        <w:t>ửa đổi, bổ sung một số điều của Luật Quản lý, sử dụng tài sản công</w:t>
      </w:r>
    </w:p>
    <w:p w:rsidR="00C32FD5" w:rsidRDefault="00034C26" w:rsidP="00C32FD5">
      <w:pPr>
        <w:spacing w:before="120" w:after="120"/>
        <w:ind w:firstLine="567"/>
        <w:jc w:val="both"/>
        <w:rPr>
          <w:rFonts w:ascii="Times New Roman" w:hAnsi="Times New Roman"/>
          <w:bCs/>
          <w:noProof/>
          <w:szCs w:val="28"/>
          <w:lang w:val="de-DE"/>
        </w:rPr>
      </w:pPr>
      <w:r>
        <w:rPr>
          <w:rFonts w:ascii="Times New Roman" w:hAnsi="Times New Roman" w:cs="Times New Roman"/>
          <w:bCs/>
          <w:noProof/>
          <w:szCs w:val="28"/>
        </w:rPr>
        <w:t>- Sửa đổi, bố sung quy định</w:t>
      </w:r>
      <w:r w:rsidR="005B1265" w:rsidRPr="000C1D50">
        <w:rPr>
          <w:rFonts w:ascii="Times New Roman" w:hAnsi="Times New Roman" w:cs="Times New Roman"/>
          <w:bCs/>
          <w:noProof/>
          <w:szCs w:val="28"/>
          <w:lang w:val="de-DE"/>
        </w:rPr>
        <w:t xml:space="preserve"> về đẩy mạnh phân cấp, phân quyền và nâng cao hiệu quả trong quản lý, sử dụng tài sản công</w:t>
      </w:r>
      <w:r w:rsidR="005B1265" w:rsidRPr="000C1D50">
        <w:rPr>
          <w:rFonts w:ascii="Times New Roman" w:hAnsi="Times New Roman" w:cs="Times New Roman"/>
          <w:bCs/>
          <w:noProof/>
          <w:szCs w:val="28"/>
          <w:lang w:val="vi-VN"/>
        </w:rPr>
        <w:t xml:space="preserve">: (i) Sửa đổi quy định về bảo dưỡng, sửa chữa tài sản công; (ii) </w:t>
      </w:r>
      <w:r w:rsidR="00C32FD5">
        <w:rPr>
          <w:rFonts w:ascii="Times New Roman" w:hAnsi="Times New Roman" w:cs="Times New Roman"/>
          <w:bCs/>
          <w:noProof/>
          <w:szCs w:val="28"/>
        </w:rPr>
        <w:t>b</w:t>
      </w:r>
      <w:r w:rsidR="00C32FD5" w:rsidRPr="00E0665D">
        <w:rPr>
          <w:rFonts w:ascii="Times New Roman" w:hAnsi="Times New Roman"/>
          <w:bCs/>
          <w:noProof/>
          <w:szCs w:val="28"/>
          <w:lang w:val="de-DE"/>
        </w:rPr>
        <w:t>ổ sung đối tượng áp dụng là Mặt trận Tổ quốc Việt Nam và quy định chế độ quản lý, sử dụng tài sản công tại Mặt trận Tổ quốc Việt Nam được thực hiện tương tự như chế độ quản lý, sử dụng tài sản công tại tổ chức chính trị - xã hội</w:t>
      </w:r>
      <w:r w:rsidR="00C32FD5">
        <w:rPr>
          <w:rFonts w:ascii="Times New Roman" w:hAnsi="Times New Roman"/>
          <w:bCs/>
          <w:noProof/>
          <w:szCs w:val="28"/>
          <w:lang w:val="de-DE"/>
        </w:rPr>
        <w:t>; (iii) s</w:t>
      </w:r>
      <w:r w:rsidR="00C32FD5" w:rsidRPr="00E0665D">
        <w:rPr>
          <w:rFonts w:ascii="Times New Roman" w:hAnsi="Times New Roman"/>
          <w:bCs/>
          <w:noProof/>
          <w:szCs w:val="28"/>
          <w:lang w:val="de-DE"/>
        </w:rPr>
        <w:t xml:space="preserve">ửa đổi quy định về thẩm quyền quyết định trong mua sắm, thuê, quản lý, sử dụng, xử lý tài sản công tại cơ quan, tổ chức, đơn vị, tài sản được xác lập quyền sở hữu toàn dân từ cơ chế Chính phủ, Bộ, cơ quan trung ương, Hội đồng nhân dân cấp tỉnh “phân cấp” thẩm quyền sang cơ chế phân quyền cho Chính phủ, Bộ, cơ quan trung ương, Hội đồng nhân dân cấp tỉnh “quy định” thẩm quyền trong mua sắm, thuê, quản </w:t>
      </w:r>
      <w:r w:rsidR="00C32FD5">
        <w:rPr>
          <w:rFonts w:ascii="Times New Roman" w:hAnsi="Times New Roman"/>
          <w:bCs/>
          <w:noProof/>
          <w:szCs w:val="28"/>
          <w:lang w:val="de-DE"/>
        </w:rPr>
        <w:t>lý, sử dụng, xử lý tài sản công; (iv) b</w:t>
      </w:r>
      <w:r w:rsidR="00C32FD5" w:rsidRPr="00E0665D">
        <w:rPr>
          <w:rFonts w:ascii="Times New Roman" w:hAnsi="Times New Roman"/>
          <w:bCs/>
          <w:noProof/>
          <w:szCs w:val="28"/>
          <w:lang w:val="de-DE"/>
        </w:rPr>
        <w:t>ổ sung quy định giao trách nhiệm của cơ quan chuyên môn thuộc Ủy ban nhân dân cấp tỉnh, Ủy ban nhân dân cấp huyện trong việc giúp Ủy ban nhân dân cùng cấp trực tiếp xử lý tài sản để phù hợp với thực tế quản lý, xử lý đối với một số loại tài sản kết cấu hạ tầng hiện nay</w:t>
      </w:r>
      <w:r w:rsidR="00C32FD5">
        <w:rPr>
          <w:rFonts w:ascii="Times New Roman" w:hAnsi="Times New Roman"/>
          <w:bCs/>
          <w:noProof/>
          <w:szCs w:val="28"/>
          <w:lang w:val="de-DE"/>
        </w:rPr>
        <w:t>; (v)</w:t>
      </w:r>
      <w:r w:rsidR="00C32FD5" w:rsidRPr="00E0665D">
        <w:rPr>
          <w:rFonts w:ascii="Times New Roman" w:hAnsi="Times New Roman"/>
          <w:bCs/>
          <w:noProof/>
          <w:szCs w:val="28"/>
          <w:lang w:val="de-DE"/>
        </w:rPr>
        <w:t xml:space="preserve"> </w:t>
      </w:r>
      <w:r w:rsidR="00C32FD5">
        <w:rPr>
          <w:rFonts w:ascii="Times New Roman" w:hAnsi="Times New Roman"/>
          <w:bCs/>
          <w:noProof/>
          <w:szCs w:val="28"/>
          <w:lang w:val="de-DE"/>
        </w:rPr>
        <w:t>c</w:t>
      </w:r>
      <w:r w:rsidR="00C32FD5" w:rsidRPr="00E0665D">
        <w:rPr>
          <w:rFonts w:ascii="Times New Roman" w:hAnsi="Times New Roman"/>
          <w:bCs/>
          <w:noProof/>
          <w:szCs w:val="28"/>
          <w:lang w:val="de-DE"/>
        </w:rPr>
        <w:t xml:space="preserve">ập nhật hình thức </w:t>
      </w:r>
      <w:r w:rsidR="00C32FD5" w:rsidRPr="00E0665D">
        <w:rPr>
          <w:rFonts w:ascii="Times New Roman" w:hAnsi="Times New Roman"/>
          <w:bCs/>
          <w:noProof/>
          <w:szCs w:val="28"/>
          <w:lang w:val="de-DE"/>
        </w:rPr>
        <w:lastRenderedPageBreak/>
        <w:t>“chuyển giao về địa phương quản lý, xử lý” đối với tài sản công tại cơ quan, tổ chức, đơn vị, tài sản kết cấu hạ tầng</w:t>
      </w:r>
      <w:r w:rsidR="00C32FD5">
        <w:rPr>
          <w:rFonts w:ascii="Times New Roman" w:hAnsi="Times New Roman"/>
          <w:bCs/>
          <w:noProof/>
          <w:szCs w:val="28"/>
          <w:lang w:val="de-DE"/>
        </w:rPr>
        <w:t xml:space="preserve">; (vi) </w:t>
      </w:r>
      <w:r w:rsidR="00C32FD5" w:rsidRPr="00E0665D">
        <w:rPr>
          <w:rFonts w:ascii="Times New Roman" w:hAnsi="Times New Roman"/>
          <w:bCs/>
          <w:noProof/>
          <w:szCs w:val="28"/>
          <w:lang w:val="de-DE"/>
        </w:rPr>
        <w:t xml:space="preserve"> Sửa đổi quy định về việc xử lý vật tư, vật liệu thu hồi từ thanh lý phá dỡ, hủy bỏ tài sản công mà còn sử dụng được thì có thể được xử lý theo các hì</w:t>
      </w:r>
      <w:r w:rsidR="00C32FD5">
        <w:rPr>
          <w:rFonts w:ascii="Times New Roman" w:hAnsi="Times New Roman"/>
          <w:bCs/>
          <w:noProof/>
          <w:szCs w:val="28"/>
          <w:lang w:val="de-DE"/>
        </w:rPr>
        <w:t>nh thức</w:t>
      </w:r>
      <w:r w:rsidR="00330E2C">
        <w:rPr>
          <w:rFonts w:ascii="Times New Roman" w:hAnsi="Times New Roman"/>
          <w:bCs/>
          <w:noProof/>
          <w:szCs w:val="28"/>
          <w:lang w:val="de-DE"/>
        </w:rPr>
        <w:t xml:space="preserve"> </w:t>
      </w:r>
      <w:r w:rsidR="00C32FD5" w:rsidRPr="00E0665D">
        <w:rPr>
          <w:rFonts w:ascii="Times New Roman" w:hAnsi="Times New Roman"/>
          <w:bCs/>
          <w:noProof/>
          <w:szCs w:val="28"/>
          <w:lang w:val="de-DE"/>
        </w:rPr>
        <w:t xml:space="preserve">Cơ quan nhà nước có tài sản thanh lý được tiếp tục quản </w:t>
      </w:r>
      <w:r w:rsidR="00C32FD5">
        <w:rPr>
          <w:rFonts w:ascii="Times New Roman" w:hAnsi="Times New Roman"/>
          <w:bCs/>
          <w:noProof/>
          <w:szCs w:val="28"/>
          <w:lang w:val="de-DE"/>
        </w:rPr>
        <w:t>lý, sử dụng nếu có nhu cầu; điều chuyển; b</w:t>
      </w:r>
      <w:r w:rsidR="003C175D">
        <w:rPr>
          <w:rFonts w:ascii="Times New Roman" w:hAnsi="Times New Roman"/>
          <w:bCs/>
          <w:noProof/>
          <w:szCs w:val="28"/>
          <w:lang w:val="de-DE"/>
        </w:rPr>
        <w:t>án</w:t>
      </w:r>
      <w:r w:rsidR="00C32FD5">
        <w:rPr>
          <w:rFonts w:ascii="Times New Roman" w:hAnsi="Times New Roman"/>
          <w:bCs/>
          <w:noProof/>
          <w:szCs w:val="28"/>
          <w:lang w:val="de-DE"/>
        </w:rPr>
        <w:t>;</w:t>
      </w:r>
      <w:r w:rsidR="00C32FD5" w:rsidRPr="00E0665D">
        <w:rPr>
          <w:rFonts w:ascii="Times New Roman" w:hAnsi="Times New Roman"/>
          <w:bCs/>
          <w:noProof/>
          <w:szCs w:val="28"/>
          <w:lang w:val="de-DE"/>
        </w:rPr>
        <w:t xml:space="preserve"> </w:t>
      </w:r>
      <w:r w:rsidR="00C32FD5">
        <w:rPr>
          <w:rFonts w:ascii="Times New Roman" w:hAnsi="Times New Roman"/>
          <w:bCs/>
          <w:noProof/>
          <w:szCs w:val="28"/>
          <w:lang w:val="de-DE"/>
        </w:rPr>
        <w:t>c</w:t>
      </w:r>
      <w:r w:rsidR="00C32FD5" w:rsidRPr="00E0665D">
        <w:rPr>
          <w:rFonts w:ascii="Times New Roman" w:hAnsi="Times New Roman"/>
          <w:bCs/>
          <w:noProof/>
          <w:szCs w:val="28"/>
          <w:lang w:val="de-DE"/>
        </w:rPr>
        <w:t>ập nhật hình thức xử lý tài sản công sau khi có Quyết định thu hồi của cơ quan, người có thẩm quyền đối với hình thức “Giao Tổ chức phát triển quỹ đất phát triển, quản lý, khai thác” và hình thức “Giao tổ chức có chức năng quản lý, kinh doanh nhà của đị</w:t>
      </w:r>
      <w:r w:rsidR="00C32FD5">
        <w:rPr>
          <w:rFonts w:ascii="Times New Roman" w:hAnsi="Times New Roman"/>
          <w:bCs/>
          <w:noProof/>
          <w:szCs w:val="28"/>
          <w:lang w:val="de-DE"/>
        </w:rPr>
        <w:t>a phương để quản lý, khai thác”; s</w:t>
      </w:r>
      <w:r w:rsidR="00C32FD5" w:rsidRPr="00E0665D">
        <w:rPr>
          <w:rFonts w:ascii="Times New Roman" w:hAnsi="Times New Roman"/>
          <w:bCs/>
          <w:noProof/>
          <w:szCs w:val="28"/>
          <w:lang w:val="de-DE"/>
        </w:rPr>
        <w:t>ửa đổi quy định về hình thức bán tài sản công theo hướng hình thức bán không được áp dụng đối với tài sản công là đất, tài sản gắn liền với đất, trừ đất, tài sản gắn liền với đất của cơ quan Việt Nam ở nước ngoài</w:t>
      </w:r>
      <w:r w:rsidR="00C32FD5">
        <w:rPr>
          <w:rFonts w:ascii="Times New Roman" w:hAnsi="Times New Roman"/>
          <w:bCs/>
          <w:noProof/>
          <w:szCs w:val="28"/>
          <w:lang w:val="de-DE"/>
        </w:rPr>
        <w:t>; (v</w:t>
      </w:r>
      <w:r w:rsidR="00330E2C">
        <w:rPr>
          <w:rFonts w:ascii="Times New Roman" w:hAnsi="Times New Roman"/>
          <w:bCs/>
          <w:noProof/>
          <w:szCs w:val="28"/>
          <w:lang w:val="de-DE"/>
        </w:rPr>
        <w:t>i</w:t>
      </w:r>
      <w:r w:rsidR="00C32FD5">
        <w:rPr>
          <w:rFonts w:ascii="Times New Roman" w:hAnsi="Times New Roman"/>
          <w:bCs/>
          <w:noProof/>
          <w:szCs w:val="28"/>
          <w:lang w:val="de-DE"/>
        </w:rPr>
        <w:t>i)</w:t>
      </w:r>
      <w:r w:rsidR="00C32FD5" w:rsidRPr="00E0665D">
        <w:rPr>
          <w:rFonts w:ascii="Times New Roman" w:hAnsi="Times New Roman"/>
          <w:bCs/>
          <w:noProof/>
          <w:szCs w:val="28"/>
          <w:lang w:val="de-DE"/>
        </w:rPr>
        <w:t xml:space="preserve"> Sửa đổi quy định thẩm quyền phê duyệt Đề án sử dụng tài sản công vào mục đích kinh doanh,</w:t>
      </w:r>
      <w:r w:rsidR="00CF49FE">
        <w:rPr>
          <w:rFonts w:ascii="Times New Roman" w:hAnsi="Times New Roman"/>
          <w:bCs/>
          <w:noProof/>
          <w:szCs w:val="28"/>
          <w:lang w:val="de-DE"/>
        </w:rPr>
        <w:t xml:space="preserve"> cho thuê, liên doanh, liên kết</w:t>
      </w:r>
      <w:r w:rsidR="00330E2C">
        <w:rPr>
          <w:rFonts w:ascii="Times New Roman" w:hAnsi="Times New Roman"/>
          <w:bCs/>
          <w:noProof/>
          <w:szCs w:val="28"/>
          <w:lang w:val="de-DE"/>
        </w:rPr>
        <w:t>;</w:t>
      </w:r>
      <w:r w:rsidR="00C32FD5" w:rsidRPr="00E0665D">
        <w:rPr>
          <w:rFonts w:ascii="Times New Roman" w:hAnsi="Times New Roman"/>
          <w:bCs/>
          <w:noProof/>
          <w:szCs w:val="28"/>
          <w:lang w:val="de-DE"/>
        </w:rPr>
        <w:t xml:space="preserve"> </w:t>
      </w:r>
      <w:r w:rsidR="00330E2C">
        <w:rPr>
          <w:rFonts w:ascii="Times New Roman" w:hAnsi="Times New Roman"/>
          <w:bCs/>
          <w:noProof/>
          <w:szCs w:val="28"/>
          <w:lang w:val="de-DE"/>
        </w:rPr>
        <w:t xml:space="preserve"> (v</w:t>
      </w:r>
      <w:r w:rsidR="00CF49FE">
        <w:rPr>
          <w:rFonts w:ascii="Times New Roman" w:hAnsi="Times New Roman"/>
          <w:bCs/>
          <w:noProof/>
          <w:szCs w:val="28"/>
          <w:lang w:val="de-DE"/>
        </w:rPr>
        <w:t>i</w:t>
      </w:r>
      <w:r w:rsidR="00330E2C">
        <w:rPr>
          <w:rFonts w:ascii="Times New Roman" w:hAnsi="Times New Roman"/>
          <w:bCs/>
          <w:noProof/>
          <w:szCs w:val="28"/>
          <w:lang w:val="de-DE"/>
        </w:rPr>
        <w:t xml:space="preserve">ii) </w:t>
      </w:r>
      <w:r w:rsidR="00CF49FE">
        <w:rPr>
          <w:rFonts w:ascii="Times New Roman" w:hAnsi="Times New Roman"/>
          <w:bCs/>
          <w:noProof/>
          <w:szCs w:val="28"/>
          <w:lang w:val="de-DE"/>
        </w:rPr>
        <w:t>s</w:t>
      </w:r>
      <w:r w:rsidR="00330E2C" w:rsidRPr="00E0665D">
        <w:rPr>
          <w:rFonts w:ascii="Times New Roman" w:hAnsi="Times New Roman"/>
          <w:bCs/>
          <w:noProof/>
          <w:szCs w:val="28"/>
          <w:lang w:val="de-DE"/>
        </w:rPr>
        <w:t>ửa đổi quy định về tính khấu hao, hao mòn tài sản công tại đơn vị sự nghiệp công lập, tài sản kết cấu hạ tầng</w:t>
      </w:r>
      <w:r w:rsidR="00330E2C">
        <w:rPr>
          <w:rFonts w:ascii="Times New Roman" w:hAnsi="Times New Roman"/>
          <w:bCs/>
          <w:noProof/>
          <w:szCs w:val="28"/>
          <w:lang w:val="de-DE"/>
        </w:rPr>
        <w:t xml:space="preserve"> (</w:t>
      </w:r>
      <w:r w:rsidR="00CF49FE">
        <w:rPr>
          <w:rFonts w:ascii="Times New Roman" w:hAnsi="Times New Roman"/>
          <w:bCs/>
          <w:noProof/>
          <w:szCs w:val="28"/>
          <w:lang w:val="de-DE"/>
        </w:rPr>
        <w:t>ix</w:t>
      </w:r>
      <w:r w:rsidR="00330E2C">
        <w:rPr>
          <w:rFonts w:ascii="Times New Roman" w:hAnsi="Times New Roman"/>
          <w:bCs/>
          <w:noProof/>
          <w:szCs w:val="28"/>
          <w:lang w:val="de-DE"/>
        </w:rPr>
        <w:t xml:space="preserve">) </w:t>
      </w:r>
      <w:r w:rsidR="00330E2C" w:rsidRPr="00E0665D">
        <w:rPr>
          <w:rFonts w:ascii="Times New Roman" w:hAnsi="Times New Roman"/>
          <w:bCs/>
          <w:noProof/>
          <w:szCs w:val="28"/>
          <w:lang w:val="de-DE"/>
        </w:rPr>
        <w:t>Sửa đổi, bổ sung quy định về lập, phê duyệt Đề án khai thác tài sản kết cấu hạ tầng</w:t>
      </w:r>
      <w:r w:rsidR="00330E2C">
        <w:rPr>
          <w:rFonts w:ascii="Times New Roman" w:hAnsi="Times New Roman"/>
          <w:bCs/>
          <w:noProof/>
          <w:szCs w:val="28"/>
          <w:lang w:val="de-DE"/>
        </w:rPr>
        <w:t xml:space="preserve"> (x) </w:t>
      </w:r>
      <w:r w:rsidR="00330E2C" w:rsidRPr="00E0665D">
        <w:rPr>
          <w:rFonts w:ascii="Times New Roman" w:hAnsi="Times New Roman"/>
          <w:bCs/>
          <w:noProof/>
          <w:szCs w:val="28"/>
          <w:lang w:val="de-DE"/>
        </w:rPr>
        <w:t>Sửa đổi quy định về phương thức đối tượng được giao quản lý tài sản kết cấu hạ tầng trực tiếp tổ chức khai thác tài sản theo hướng bỏ điều kiện về các trường hợp áp dụng phương thức này</w:t>
      </w:r>
      <w:r w:rsidR="00330E2C">
        <w:rPr>
          <w:rFonts w:ascii="Times New Roman" w:hAnsi="Times New Roman"/>
          <w:bCs/>
          <w:noProof/>
          <w:szCs w:val="28"/>
          <w:lang w:val="de-DE"/>
        </w:rPr>
        <w:t xml:space="preserve"> (x</w:t>
      </w:r>
      <w:r w:rsidR="00CF49FE">
        <w:rPr>
          <w:rFonts w:ascii="Times New Roman" w:hAnsi="Times New Roman"/>
          <w:bCs/>
          <w:noProof/>
          <w:szCs w:val="28"/>
          <w:lang w:val="de-DE"/>
        </w:rPr>
        <w:t>i</w:t>
      </w:r>
      <w:r w:rsidR="00330E2C">
        <w:rPr>
          <w:rFonts w:ascii="Times New Roman" w:hAnsi="Times New Roman"/>
          <w:bCs/>
          <w:noProof/>
          <w:szCs w:val="28"/>
          <w:lang w:val="de-DE"/>
        </w:rPr>
        <w:t xml:space="preserve">) </w:t>
      </w:r>
      <w:r w:rsidR="00330E2C" w:rsidRPr="00E0665D">
        <w:rPr>
          <w:rFonts w:ascii="Times New Roman" w:hAnsi="Times New Roman"/>
          <w:bCs/>
          <w:noProof/>
          <w:szCs w:val="28"/>
          <w:lang w:val="de-DE"/>
        </w:rPr>
        <w:t>Sửa đổi quy định về hình thức xử lý tài sản được xác lập quyền sở hữu toàn dân đối với tài sản là ngoại tệ, việc áp dụng hình thức bán, bổ sung hình thức xử lý khác theo quy định của pháp luật</w:t>
      </w:r>
      <w:r w:rsidR="00330E2C">
        <w:rPr>
          <w:rFonts w:ascii="Times New Roman" w:hAnsi="Times New Roman"/>
          <w:bCs/>
          <w:noProof/>
          <w:szCs w:val="28"/>
          <w:lang w:val="de-DE"/>
        </w:rPr>
        <w:t>; s</w:t>
      </w:r>
      <w:r w:rsidR="00330E2C" w:rsidRPr="00E0665D">
        <w:rPr>
          <w:rFonts w:ascii="Times New Roman" w:hAnsi="Times New Roman"/>
          <w:bCs/>
          <w:noProof/>
          <w:szCs w:val="28"/>
          <w:lang w:val="de-DE"/>
        </w:rPr>
        <w:t>ửa đổi trình tự, thủ tục xử lý tài sản được xác lập quyền sở hữu toàn dân theo hướng đơn giản hóa, giao trách nhiệm lập phương án cho đơn vị chủ trì xử lý tài sản để tạo thuận lợi trong công tác quản lý, xử lý tang vật, phương tiện vi phạm hành chính bị tịch thu; tạo tính chủ động trong việc xử lý tang vật, phương tiện vi phạm hành chính và hạn chế được các nguy cơ có thể xảy ra</w:t>
      </w:r>
      <w:r w:rsidR="003C175D">
        <w:rPr>
          <w:rFonts w:ascii="Times New Roman" w:hAnsi="Times New Roman"/>
          <w:bCs/>
          <w:noProof/>
          <w:szCs w:val="28"/>
          <w:lang w:val="de-DE"/>
        </w:rPr>
        <w:t>.</w:t>
      </w:r>
      <w:r w:rsidR="00330E2C" w:rsidRPr="00E0665D">
        <w:rPr>
          <w:rFonts w:ascii="Times New Roman" w:hAnsi="Times New Roman"/>
          <w:bCs/>
          <w:noProof/>
          <w:szCs w:val="28"/>
          <w:lang w:val="de-DE"/>
        </w:rPr>
        <w:t xml:space="preserve"> </w:t>
      </w:r>
    </w:p>
    <w:p w:rsidR="00B65E2E" w:rsidRPr="00B65E2E" w:rsidRDefault="00B65E2E" w:rsidP="00C32FD5">
      <w:pPr>
        <w:spacing w:before="120" w:after="120"/>
        <w:ind w:firstLine="567"/>
        <w:jc w:val="both"/>
        <w:rPr>
          <w:rFonts w:ascii="Times New Roman" w:hAnsi="Times New Roman" w:cs="Times New Roman"/>
          <w:bCs/>
          <w:noProof/>
          <w:szCs w:val="28"/>
          <w:lang w:val="de-DE" w:eastAsia="en-US"/>
        </w:rPr>
      </w:pPr>
      <w:r>
        <w:rPr>
          <w:rFonts w:ascii="Times New Roman" w:hAnsi="Times New Roman" w:cs="Times New Roman"/>
          <w:bCs/>
          <w:noProof/>
          <w:szCs w:val="28"/>
        </w:rPr>
        <w:t xml:space="preserve">- Sửa đổi, bổ sung các quy định về </w:t>
      </w:r>
      <w:r w:rsidR="005B1265" w:rsidRPr="000C1D50">
        <w:rPr>
          <w:rFonts w:ascii="Times New Roman" w:hAnsi="Times New Roman" w:cs="Times New Roman"/>
          <w:bCs/>
          <w:noProof/>
          <w:szCs w:val="28"/>
          <w:lang w:val="vi-VN"/>
        </w:rPr>
        <w:t xml:space="preserve">việc áp dụng pháp luật giữa Luật Quản lý, sử dụng tài sản công với các </w:t>
      </w:r>
      <w:r>
        <w:rPr>
          <w:rFonts w:ascii="Times New Roman" w:hAnsi="Times New Roman" w:cs="Times New Roman"/>
          <w:bCs/>
          <w:noProof/>
          <w:szCs w:val="28"/>
          <w:lang w:val="vi-VN"/>
        </w:rPr>
        <w:t>văn bản quy phạm pháp luật khác, bao gồm</w:t>
      </w:r>
      <w:r>
        <w:rPr>
          <w:rFonts w:ascii="Times New Roman" w:hAnsi="Times New Roman" w:cs="Times New Roman"/>
          <w:bCs/>
          <w:noProof/>
          <w:szCs w:val="28"/>
        </w:rPr>
        <w:t xml:space="preserve"> (i)</w:t>
      </w:r>
      <w:r w:rsidR="005B1265" w:rsidRPr="000C1D50">
        <w:rPr>
          <w:rFonts w:ascii="Times New Roman" w:hAnsi="Times New Roman" w:cs="Times New Roman"/>
          <w:bCs/>
          <w:noProof/>
          <w:szCs w:val="28"/>
          <w:lang w:val="vi-VN"/>
        </w:rPr>
        <w:t xml:space="preserve"> </w:t>
      </w:r>
      <w:bookmarkStart w:id="2" w:name="dieu_18"/>
      <w:bookmarkEnd w:id="2"/>
      <w:r w:rsidRPr="00B65E2E">
        <w:rPr>
          <w:rFonts w:ascii="Times New Roman" w:hAnsi="Times New Roman" w:cs="Times New Roman"/>
          <w:bCs/>
          <w:noProof/>
          <w:szCs w:val="28"/>
          <w:lang w:val="de-DE" w:eastAsia="en-US"/>
        </w:rPr>
        <w:t xml:space="preserve"> Bổ sung quy định các nội dung khác về quản lý, sử dụng, khai thác nguồn lực tài chính từ đất đai, tài nguyên được thực hiện theo quy định của pháp Luật về đất đai, tài nguyên và pháp luật có liên quan để bảo đảm tính thống nhất giữa các pháp luật</w:t>
      </w:r>
      <w:r>
        <w:rPr>
          <w:rFonts w:ascii="Times New Roman" w:hAnsi="Times New Roman" w:cs="Times New Roman"/>
          <w:bCs/>
          <w:noProof/>
          <w:szCs w:val="28"/>
          <w:lang w:val="de-DE" w:eastAsia="en-US"/>
        </w:rPr>
        <w:t xml:space="preserve">; (ii) </w:t>
      </w:r>
      <w:r w:rsidRPr="00B65E2E">
        <w:rPr>
          <w:rFonts w:ascii="Times New Roman" w:hAnsi="Times New Roman" w:cs="Times New Roman"/>
          <w:bCs/>
          <w:noProof/>
          <w:szCs w:val="28"/>
          <w:lang w:val="de-DE" w:eastAsia="en-US"/>
        </w:rPr>
        <w:t>Bổ sung quy định việc sử dụng đất quốc phòng, an ninh kết hợp với hoạt động lao động sản xuất, xây dựng kinh tế được thực hiện theo quy định của pháp luật về đất đai; việc quản lý, sử dụng tài sản công tại doanh nghiệp được thực hiện theo các quy định có liên quan, không phải thực hiện sắp xếp lại theo quy định của pháp luật v</w:t>
      </w:r>
      <w:r>
        <w:rPr>
          <w:rFonts w:ascii="Times New Roman" w:hAnsi="Times New Roman" w:cs="Times New Roman"/>
          <w:bCs/>
          <w:noProof/>
          <w:szCs w:val="28"/>
          <w:lang w:val="de-DE" w:eastAsia="en-US"/>
        </w:rPr>
        <w:t>ề quản lý, sử dụng tài sản công</w:t>
      </w:r>
      <w:r w:rsidRPr="00B65E2E">
        <w:rPr>
          <w:rFonts w:ascii="Times New Roman" w:hAnsi="Times New Roman" w:cs="Times New Roman"/>
          <w:bCs/>
          <w:noProof/>
          <w:szCs w:val="28"/>
          <w:lang w:val="de-DE" w:eastAsia="en-US"/>
        </w:rPr>
        <w:t>.</w:t>
      </w:r>
    </w:p>
    <w:p w:rsidR="005B1265" w:rsidRPr="000C1D50" w:rsidRDefault="00EF4648" w:rsidP="002A3006">
      <w:pPr>
        <w:spacing w:before="120" w:after="120"/>
        <w:ind w:firstLine="567"/>
        <w:jc w:val="both"/>
        <w:rPr>
          <w:rFonts w:ascii="Times New Roman" w:hAnsi="Times New Roman" w:cs="Times New Roman"/>
          <w:b/>
          <w:bCs/>
          <w:szCs w:val="28"/>
          <w:lang w:val="vi-VN"/>
        </w:rPr>
      </w:pPr>
      <w:r w:rsidRPr="000C1D50">
        <w:rPr>
          <w:rFonts w:ascii="Times New Roman" w:hAnsi="Times New Roman" w:cs="Times New Roman"/>
          <w:b/>
          <w:bCs/>
          <w:noProof/>
          <w:szCs w:val="28"/>
        </w:rPr>
        <w:t>2.</w:t>
      </w:r>
      <w:r w:rsidR="005B1265" w:rsidRPr="000C1D50">
        <w:rPr>
          <w:rFonts w:ascii="Times New Roman" w:hAnsi="Times New Roman" w:cs="Times New Roman"/>
          <w:b/>
          <w:bCs/>
          <w:noProof/>
          <w:szCs w:val="28"/>
          <w:lang w:val="vi-VN"/>
        </w:rPr>
        <w:t xml:space="preserve">6. </w:t>
      </w:r>
      <w:r w:rsidR="005B1265" w:rsidRPr="000C1D50">
        <w:rPr>
          <w:rFonts w:ascii="Times New Roman" w:hAnsi="Times New Roman" w:cs="Times New Roman"/>
          <w:b/>
          <w:bCs/>
          <w:szCs w:val="28"/>
          <w:lang w:val="vi-VN"/>
        </w:rPr>
        <w:t>Về sửa đổi, bổ sung một số điều của Luật Quản lý thuế</w:t>
      </w:r>
    </w:p>
    <w:p w:rsidR="005B1265" w:rsidRPr="000C1D50" w:rsidRDefault="00B65E2E" w:rsidP="002A3006">
      <w:pPr>
        <w:spacing w:before="120" w:after="120"/>
        <w:ind w:firstLine="567"/>
        <w:jc w:val="both"/>
        <w:rPr>
          <w:rFonts w:ascii="Times New Roman" w:hAnsi="Times New Roman" w:cs="Times New Roman"/>
          <w:bCs/>
          <w:noProof/>
          <w:szCs w:val="28"/>
          <w:lang w:val="vi-VN"/>
        </w:rPr>
      </w:pPr>
      <w:r>
        <w:rPr>
          <w:rFonts w:ascii="Times New Roman" w:hAnsi="Times New Roman" w:cs="Times New Roman"/>
          <w:bCs/>
          <w:noProof/>
          <w:szCs w:val="28"/>
        </w:rPr>
        <w:t>- Sửa đổi, bổ sung nhóm quy định</w:t>
      </w:r>
      <w:r w:rsidR="005B1265" w:rsidRPr="000C1D50">
        <w:rPr>
          <w:rFonts w:ascii="Times New Roman" w:hAnsi="Times New Roman" w:cs="Times New Roman"/>
          <w:bCs/>
          <w:noProof/>
          <w:szCs w:val="28"/>
          <w:lang w:val="vi-VN"/>
        </w:rPr>
        <w:t xml:space="preserve"> về hoàn thiện quy định để tháo gỡ vướng mắc về cơ chế chính sách, nâng cao hiệu lực hiệu quả quản lý thuế, tăng cường trách nhiệm công vụ để đảm bảo công bằng, bình đẳng, minh bạch, thống nhất trong hệ thống văn bản pháp luật</w:t>
      </w:r>
      <w:r>
        <w:rPr>
          <w:rFonts w:ascii="Times New Roman" w:hAnsi="Times New Roman" w:cs="Times New Roman"/>
          <w:bCs/>
          <w:noProof/>
          <w:szCs w:val="28"/>
        </w:rPr>
        <w:t xml:space="preserve">, bao gồm (i) </w:t>
      </w:r>
      <w:r w:rsidR="005B1265" w:rsidRPr="000C1D50">
        <w:rPr>
          <w:rFonts w:ascii="Times New Roman" w:hAnsi="Times New Roman" w:cs="Times New Roman"/>
          <w:bCs/>
          <w:noProof/>
          <w:szCs w:val="28"/>
          <w:lang w:val="vi-VN"/>
        </w:rPr>
        <w:t xml:space="preserve">Sửa đổi quy định về mức tiền phải trả lãi; </w:t>
      </w:r>
      <w:r>
        <w:rPr>
          <w:rFonts w:ascii="Times New Roman" w:hAnsi="Times New Roman" w:cs="Times New Roman"/>
          <w:bCs/>
          <w:noProof/>
          <w:szCs w:val="28"/>
        </w:rPr>
        <w:t xml:space="preserve">(ii) </w:t>
      </w:r>
      <w:r w:rsidR="005B1265" w:rsidRPr="000C1D50">
        <w:rPr>
          <w:rFonts w:ascii="Times New Roman" w:hAnsi="Times New Roman" w:cs="Times New Roman"/>
          <w:bCs/>
          <w:noProof/>
          <w:szCs w:val="28"/>
          <w:lang w:val="vi-VN"/>
        </w:rPr>
        <w:t xml:space="preserve">quy định về thẩm quyền quyết định hoàn thuế; </w:t>
      </w:r>
      <w:r>
        <w:rPr>
          <w:rFonts w:ascii="Times New Roman" w:hAnsi="Times New Roman" w:cs="Times New Roman"/>
          <w:bCs/>
          <w:noProof/>
          <w:szCs w:val="28"/>
        </w:rPr>
        <w:t xml:space="preserve">(iii) </w:t>
      </w:r>
      <w:r w:rsidR="005B1265" w:rsidRPr="000C1D50">
        <w:rPr>
          <w:rFonts w:ascii="Times New Roman" w:hAnsi="Times New Roman" w:cs="Times New Roman"/>
          <w:bCs/>
          <w:noProof/>
          <w:szCs w:val="28"/>
          <w:lang w:val="vi-VN"/>
        </w:rPr>
        <w:t xml:space="preserve">quy định liên quan đến nguyên tắc quản lý thuế; </w:t>
      </w:r>
      <w:r>
        <w:rPr>
          <w:rFonts w:ascii="Times New Roman" w:hAnsi="Times New Roman" w:cs="Times New Roman"/>
          <w:bCs/>
          <w:noProof/>
          <w:szCs w:val="28"/>
        </w:rPr>
        <w:t xml:space="preserve">(iv) </w:t>
      </w:r>
      <w:r w:rsidR="005B1265" w:rsidRPr="000C1D50">
        <w:rPr>
          <w:rFonts w:ascii="Times New Roman" w:hAnsi="Times New Roman" w:cs="Times New Roman"/>
          <w:bCs/>
          <w:noProof/>
          <w:szCs w:val="28"/>
          <w:lang w:val="vi-VN"/>
        </w:rPr>
        <w:t xml:space="preserve">quy định về hoàn thành nghĩa vụ nộp thuế trong trường hợp xuất cảnh; </w:t>
      </w:r>
      <w:r>
        <w:rPr>
          <w:rFonts w:ascii="Times New Roman" w:hAnsi="Times New Roman" w:cs="Times New Roman"/>
          <w:bCs/>
          <w:noProof/>
          <w:szCs w:val="28"/>
        </w:rPr>
        <w:t xml:space="preserve">(v) </w:t>
      </w:r>
      <w:r w:rsidR="005B1265" w:rsidRPr="000C1D50">
        <w:rPr>
          <w:rFonts w:ascii="Times New Roman" w:hAnsi="Times New Roman" w:cs="Times New Roman"/>
          <w:bCs/>
          <w:noProof/>
          <w:szCs w:val="28"/>
          <w:lang w:val="vi-VN"/>
        </w:rPr>
        <w:t xml:space="preserve">quy định về biện pháp cưỡng chế thi hành quyết </w:t>
      </w:r>
      <w:r w:rsidR="005B1265" w:rsidRPr="000C1D50">
        <w:rPr>
          <w:rFonts w:ascii="Times New Roman" w:hAnsi="Times New Roman" w:cs="Times New Roman"/>
          <w:bCs/>
          <w:noProof/>
          <w:szCs w:val="28"/>
          <w:lang w:val="vi-VN"/>
        </w:rPr>
        <w:lastRenderedPageBreak/>
        <w:t>định hành chính về quản lý thuế;</w:t>
      </w:r>
      <w:r>
        <w:rPr>
          <w:rFonts w:ascii="Times New Roman" w:hAnsi="Times New Roman" w:cs="Times New Roman"/>
          <w:bCs/>
          <w:noProof/>
          <w:szCs w:val="28"/>
        </w:rPr>
        <w:t xml:space="preserve"> (vi) </w:t>
      </w:r>
      <w:r w:rsidR="005B1265" w:rsidRPr="000C1D50">
        <w:rPr>
          <w:rFonts w:ascii="Times New Roman" w:hAnsi="Times New Roman" w:cs="Times New Roman"/>
          <w:bCs/>
          <w:noProof/>
          <w:szCs w:val="28"/>
          <w:lang w:val="vi-VN"/>
        </w:rPr>
        <w:t>quy tắc xác định thời gian tính tiền chậm nộp.</w:t>
      </w:r>
    </w:p>
    <w:p w:rsidR="005B1265" w:rsidRPr="000C1D50" w:rsidRDefault="00B65E2E" w:rsidP="002A3006">
      <w:pPr>
        <w:spacing w:before="120" w:after="120"/>
        <w:ind w:firstLine="567"/>
        <w:jc w:val="both"/>
        <w:rPr>
          <w:rFonts w:ascii="Times New Roman" w:hAnsi="Times New Roman" w:cs="Times New Roman"/>
          <w:bCs/>
          <w:noProof/>
          <w:szCs w:val="28"/>
          <w:lang w:val="vi-VN"/>
        </w:rPr>
      </w:pPr>
      <w:r>
        <w:rPr>
          <w:rFonts w:ascii="Times New Roman" w:hAnsi="Times New Roman" w:cs="Times New Roman"/>
          <w:bCs/>
          <w:noProof/>
          <w:szCs w:val="28"/>
        </w:rPr>
        <w:t>- Sửa đổi, bổ sung nhóm quy định</w:t>
      </w:r>
      <w:r w:rsidR="005B1265" w:rsidRPr="000C1D50">
        <w:rPr>
          <w:rFonts w:ascii="Times New Roman" w:hAnsi="Times New Roman" w:cs="Times New Roman"/>
          <w:bCs/>
          <w:noProof/>
          <w:szCs w:val="28"/>
          <w:lang w:val="vi-VN"/>
        </w:rPr>
        <w:t xml:space="preserve"> về tạo nguồn lực cho phát triển kinh tế xã hội thông qua mở rộng </w:t>
      </w:r>
      <w:r>
        <w:rPr>
          <w:rFonts w:ascii="Times New Roman" w:hAnsi="Times New Roman" w:cs="Times New Roman"/>
          <w:bCs/>
          <w:noProof/>
          <w:szCs w:val="28"/>
          <w:lang w:val="vi-VN"/>
        </w:rPr>
        <w:t>cơ sở thu, chống thất thu thuế,</w:t>
      </w:r>
      <w:r>
        <w:rPr>
          <w:rFonts w:ascii="Times New Roman" w:hAnsi="Times New Roman" w:cs="Times New Roman"/>
          <w:bCs/>
          <w:noProof/>
          <w:szCs w:val="28"/>
        </w:rPr>
        <w:t xml:space="preserve"> bao gồm (i)</w:t>
      </w:r>
      <w:r w:rsidR="005B1265" w:rsidRPr="000C1D50">
        <w:rPr>
          <w:rFonts w:ascii="Times New Roman" w:hAnsi="Times New Roman" w:cs="Times New Roman"/>
          <w:bCs/>
          <w:noProof/>
          <w:szCs w:val="28"/>
          <w:lang w:val="vi-VN"/>
        </w:rPr>
        <w:t xml:space="preserve"> </w:t>
      </w:r>
      <w:r w:rsidR="00637276" w:rsidRPr="00AC6894">
        <w:rPr>
          <w:rFonts w:ascii="Times New Roman" w:hAnsi="Times New Roman"/>
          <w:bCs/>
          <w:noProof/>
          <w:szCs w:val="28"/>
          <w:lang w:val="vi-VN"/>
        </w:rPr>
        <w:t xml:space="preserve">Sửa đổi, bổ sung quy định </w:t>
      </w:r>
      <w:r w:rsidR="00637276" w:rsidRPr="00AC6894">
        <w:rPr>
          <w:rFonts w:ascii="Times New Roman" w:hAnsi="Times New Roman"/>
          <w:bCs/>
          <w:noProof/>
          <w:szCs w:val="28"/>
          <w:lang w:val="af-ZA"/>
        </w:rPr>
        <w:t>về nguyên tắc khai thuế, tính thuế</w:t>
      </w:r>
      <w:r w:rsidR="00637276" w:rsidRPr="00AC6894">
        <w:rPr>
          <w:rFonts w:ascii="Times New Roman" w:hAnsi="Times New Roman"/>
          <w:bCs/>
          <w:noProof/>
          <w:szCs w:val="28"/>
          <w:lang w:val="vi-VN"/>
        </w:rPr>
        <w:t xml:space="preserve"> nhằm mở rộng cơ sở thu, đảm bảo công bằng, bình đẳng trong hoạt động kinh doanh thương mại điện tử, kinh doanh dựa trên nền tảng số</w:t>
      </w:r>
      <w:r w:rsidR="005B1265" w:rsidRPr="000C1D50">
        <w:rPr>
          <w:rFonts w:ascii="Times New Roman" w:hAnsi="Times New Roman" w:cs="Times New Roman"/>
          <w:bCs/>
          <w:noProof/>
          <w:szCs w:val="28"/>
          <w:lang w:val="vi-VN"/>
        </w:rPr>
        <w:t xml:space="preserve">; </w:t>
      </w:r>
      <w:r w:rsidR="00637276">
        <w:rPr>
          <w:rFonts w:ascii="Times New Roman" w:hAnsi="Times New Roman" w:cs="Times New Roman"/>
          <w:bCs/>
          <w:noProof/>
          <w:szCs w:val="28"/>
        </w:rPr>
        <w:t xml:space="preserve">(ii) </w:t>
      </w:r>
      <w:r w:rsidR="00F239E4">
        <w:rPr>
          <w:rFonts w:ascii="Times New Roman" w:hAnsi="Times New Roman" w:cs="Times New Roman"/>
          <w:bCs/>
          <w:noProof/>
          <w:szCs w:val="28"/>
        </w:rPr>
        <w:t>S</w:t>
      </w:r>
      <w:r w:rsidR="00637276" w:rsidRPr="00AC6894">
        <w:rPr>
          <w:rFonts w:ascii="Times New Roman" w:hAnsi="Times New Roman"/>
          <w:bCs/>
          <w:noProof/>
          <w:szCs w:val="28"/>
          <w:lang w:val="vi-VN"/>
        </w:rPr>
        <w:t xml:space="preserve">ửa đổi, bổ sung quy định liên quan đến </w:t>
      </w:r>
      <w:r w:rsidR="00637276" w:rsidRPr="00AC6894">
        <w:rPr>
          <w:rFonts w:ascii="Times New Roman" w:hAnsi="Times New Roman"/>
          <w:bCs/>
          <w:noProof/>
          <w:szCs w:val="28"/>
          <w:lang w:val="af-ZA"/>
        </w:rPr>
        <w:t>khai thác, chia sẻ dữ liệu giữa cơ quan Thuế với các cơ quan liên quan</w:t>
      </w:r>
      <w:r w:rsidR="005B1265" w:rsidRPr="000C1D50">
        <w:rPr>
          <w:rFonts w:ascii="Times New Roman" w:hAnsi="Times New Roman" w:cs="Times New Roman"/>
          <w:bCs/>
          <w:noProof/>
          <w:szCs w:val="28"/>
          <w:lang w:val="vi-VN"/>
        </w:rPr>
        <w:t xml:space="preserve">; </w:t>
      </w:r>
      <w:r w:rsidR="00637276">
        <w:rPr>
          <w:rFonts w:ascii="Times New Roman" w:hAnsi="Times New Roman" w:cs="Times New Roman"/>
          <w:bCs/>
          <w:noProof/>
          <w:szCs w:val="28"/>
        </w:rPr>
        <w:t xml:space="preserve">(iii) </w:t>
      </w:r>
      <w:r w:rsidR="00637276" w:rsidRPr="00AC6894">
        <w:rPr>
          <w:rFonts w:ascii="Times New Roman" w:hAnsi="Times New Roman"/>
          <w:bCs/>
          <w:noProof/>
          <w:szCs w:val="28"/>
          <w:lang w:val="vi-VN"/>
        </w:rPr>
        <w:t>Sửa đổi, bổ sung quy định về trách nhiệm của tổ chức, cá nhân có liên quan trong việc cung cấp thông tin người nộp thuế</w:t>
      </w:r>
      <w:r w:rsidR="005B1265" w:rsidRPr="000C1D50">
        <w:rPr>
          <w:rFonts w:ascii="Times New Roman" w:hAnsi="Times New Roman" w:cs="Times New Roman"/>
          <w:bCs/>
          <w:noProof/>
          <w:szCs w:val="28"/>
          <w:lang w:val="vi-VN"/>
        </w:rPr>
        <w:t xml:space="preserve">. </w:t>
      </w:r>
    </w:p>
    <w:p w:rsidR="005B1265" w:rsidRPr="00637276" w:rsidRDefault="00637276" w:rsidP="002A3006">
      <w:pPr>
        <w:spacing w:before="120" w:after="120"/>
        <w:ind w:firstLine="567"/>
        <w:jc w:val="both"/>
        <w:rPr>
          <w:rFonts w:ascii="Times New Roman" w:hAnsi="Times New Roman" w:cs="Times New Roman"/>
          <w:bCs/>
          <w:noProof/>
          <w:szCs w:val="28"/>
        </w:rPr>
      </w:pPr>
      <w:r>
        <w:rPr>
          <w:rFonts w:ascii="Times New Roman" w:hAnsi="Times New Roman" w:cs="Times New Roman"/>
          <w:bCs/>
          <w:noProof/>
          <w:szCs w:val="28"/>
        </w:rPr>
        <w:t>- Sửa đổi, bổ sung quy định</w:t>
      </w:r>
      <w:r w:rsidR="005B1265" w:rsidRPr="000C1D50">
        <w:rPr>
          <w:rFonts w:ascii="Times New Roman" w:hAnsi="Times New Roman" w:cs="Times New Roman"/>
          <w:bCs/>
          <w:noProof/>
          <w:szCs w:val="28"/>
          <w:lang w:val="vi-VN"/>
        </w:rPr>
        <w:t xml:space="preserve"> về hiện đại hóa công tác quản lý thuế, đẩy mạnh triển khai chuyển đổi số, hóa đơn điện tử t</w:t>
      </w:r>
      <w:r>
        <w:rPr>
          <w:rFonts w:ascii="Times New Roman" w:hAnsi="Times New Roman" w:cs="Times New Roman"/>
          <w:bCs/>
          <w:noProof/>
          <w:szCs w:val="28"/>
          <w:lang w:val="vi-VN"/>
        </w:rPr>
        <w:t>ạo động lực tăng trưởng kinh tế,</w:t>
      </w:r>
      <w:r>
        <w:rPr>
          <w:rFonts w:ascii="Times New Roman" w:hAnsi="Times New Roman" w:cs="Times New Roman"/>
          <w:bCs/>
          <w:noProof/>
          <w:szCs w:val="28"/>
        </w:rPr>
        <w:t xml:space="preserve"> </w:t>
      </w:r>
      <w:r w:rsidR="005B1265" w:rsidRPr="000C1D50">
        <w:rPr>
          <w:rFonts w:ascii="Times New Roman" w:hAnsi="Times New Roman" w:cs="Times New Roman"/>
          <w:bCs/>
          <w:noProof/>
          <w:szCs w:val="28"/>
          <w:lang w:val="vi-VN"/>
        </w:rPr>
        <w:t>nhằm phục vụ tốt nhất cho việc thực hiện ng</w:t>
      </w:r>
      <w:r>
        <w:rPr>
          <w:rFonts w:ascii="Times New Roman" w:hAnsi="Times New Roman" w:cs="Times New Roman"/>
          <w:bCs/>
          <w:noProof/>
          <w:szCs w:val="28"/>
          <w:lang w:val="vi-VN"/>
        </w:rPr>
        <w:t>hĩa vụ thuế của người nộp thuế</w:t>
      </w:r>
      <w:r>
        <w:rPr>
          <w:rFonts w:ascii="Times New Roman" w:hAnsi="Times New Roman" w:cs="Times New Roman"/>
          <w:bCs/>
          <w:noProof/>
          <w:szCs w:val="28"/>
        </w:rPr>
        <w:t>.</w:t>
      </w:r>
    </w:p>
    <w:p w:rsidR="00F02510" w:rsidRDefault="00EF4648" w:rsidP="002A3006">
      <w:pPr>
        <w:spacing w:before="120" w:after="120"/>
        <w:ind w:firstLine="567"/>
        <w:jc w:val="both"/>
        <w:rPr>
          <w:rFonts w:ascii="Times New Roman" w:hAnsi="Times New Roman" w:cs="Times New Roman"/>
          <w:bCs/>
          <w:noProof/>
          <w:szCs w:val="28"/>
        </w:rPr>
      </w:pPr>
      <w:r w:rsidRPr="000C1D50">
        <w:rPr>
          <w:rFonts w:ascii="Times New Roman" w:hAnsi="Times New Roman" w:cs="Times New Roman"/>
          <w:b/>
          <w:bCs/>
          <w:noProof/>
          <w:szCs w:val="28"/>
        </w:rPr>
        <w:t>2.</w:t>
      </w:r>
      <w:r w:rsidR="005B1265" w:rsidRPr="000C1D50">
        <w:rPr>
          <w:rFonts w:ascii="Times New Roman" w:hAnsi="Times New Roman" w:cs="Times New Roman"/>
          <w:b/>
          <w:bCs/>
          <w:noProof/>
          <w:szCs w:val="28"/>
          <w:lang w:val="vi-VN"/>
        </w:rPr>
        <w:t xml:space="preserve">7. </w:t>
      </w:r>
      <w:r w:rsidR="005B1265" w:rsidRPr="000C1D50">
        <w:rPr>
          <w:rFonts w:ascii="Times New Roman" w:hAnsi="Times New Roman" w:cs="Times New Roman"/>
          <w:b/>
          <w:bCs/>
          <w:szCs w:val="28"/>
          <w:lang w:val="vi-VN"/>
        </w:rPr>
        <w:t>Về sửa đổi, bổ sung một số điều của Luật Dự trữ quốc gia</w:t>
      </w:r>
      <w:r w:rsidR="005B1265" w:rsidRPr="000C1D50">
        <w:rPr>
          <w:rFonts w:ascii="Times New Roman" w:hAnsi="Times New Roman" w:cs="Times New Roman"/>
          <w:bCs/>
          <w:noProof/>
          <w:szCs w:val="28"/>
          <w:lang w:val="vi-VN"/>
        </w:rPr>
        <w:t>:</w:t>
      </w:r>
    </w:p>
    <w:p w:rsidR="00B02042" w:rsidRDefault="00B02042" w:rsidP="002A3006">
      <w:pPr>
        <w:spacing w:before="120" w:after="120"/>
        <w:ind w:firstLine="567"/>
        <w:jc w:val="both"/>
        <w:rPr>
          <w:rFonts w:ascii="Times New Roman" w:hAnsi="Times New Roman" w:cs="Times New Roman"/>
          <w:bCs/>
          <w:noProof/>
          <w:szCs w:val="28"/>
        </w:rPr>
      </w:pPr>
      <w:r>
        <w:rPr>
          <w:rFonts w:ascii="Times New Roman" w:hAnsi="Times New Roman" w:cs="Times New Roman"/>
          <w:bCs/>
          <w:noProof/>
          <w:szCs w:val="28"/>
        </w:rPr>
        <w:t>- B</w:t>
      </w:r>
      <w:r w:rsidR="005B1265" w:rsidRPr="000C1D50">
        <w:rPr>
          <w:rFonts w:ascii="Times New Roman" w:hAnsi="Times New Roman" w:cs="Times New Roman"/>
          <w:bCs/>
          <w:noProof/>
          <w:szCs w:val="28"/>
          <w:lang w:val="vi-VN"/>
        </w:rPr>
        <w:t xml:space="preserve">ổ sung cơ chế cho phép Thủ tướng Chính phủ quyết định xuất hàng dự trữ quốc gia phục vụ đối ngoại của Đảng và Nhà nước; </w:t>
      </w:r>
    </w:p>
    <w:p w:rsidR="003D4131" w:rsidRPr="000C1D50" w:rsidRDefault="00B02042" w:rsidP="002A3006">
      <w:pPr>
        <w:spacing w:before="120" w:after="120"/>
        <w:ind w:firstLine="567"/>
        <w:jc w:val="both"/>
        <w:rPr>
          <w:rStyle w:val="Vnbnnidung"/>
          <w:rFonts w:cs="Times New Roman"/>
          <w:sz w:val="28"/>
          <w:szCs w:val="28"/>
          <w:lang w:eastAsia="vi-VN"/>
        </w:rPr>
      </w:pPr>
      <w:r>
        <w:rPr>
          <w:rFonts w:ascii="Times New Roman" w:hAnsi="Times New Roman" w:cs="Times New Roman"/>
          <w:bCs/>
          <w:noProof/>
          <w:szCs w:val="28"/>
        </w:rPr>
        <w:t xml:space="preserve">- Sửa đổi, bổ sung các quy định về </w:t>
      </w:r>
      <w:r w:rsidR="005B1265" w:rsidRPr="000C1D50">
        <w:rPr>
          <w:rFonts w:ascii="Times New Roman" w:hAnsi="Times New Roman" w:cs="Times New Roman"/>
          <w:bCs/>
          <w:noProof/>
          <w:szCs w:val="28"/>
          <w:lang w:val="vi-VN"/>
        </w:rPr>
        <w:t>phân cấp thẩm quyền cho Thủ tướng chính phủ quyết định ngân sách trung ương mua bù hàng DTQG</w:t>
      </w:r>
      <w:r w:rsidR="005B1265" w:rsidRPr="000C1D50">
        <w:rPr>
          <w:rFonts w:ascii="Times New Roman" w:hAnsi="Times New Roman" w:cs="Times New Roman"/>
          <w:bCs/>
          <w:noProof/>
          <w:szCs w:val="28"/>
        </w:rPr>
        <w:t>.</w:t>
      </w:r>
    </w:p>
    <w:p w:rsidR="00840A37" w:rsidRPr="00840A37" w:rsidRDefault="00840A37" w:rsidP="002A3006">
      <w:pPr>
        <w:suppressAutoHyphens w:val="0"/>
        <w:spacing w:before="120" w:after="120"/>
        <w:ind w:firstLine="709"/>
        <w:jc w:val="both"/>
        <w:rPr>
          <w:rFonts w:ascii="Times New Roman" w:eastAsia="Calibri" w:hAnsi="Times New Roman" w:cs="Times New Roman"/>
          <w:b/>
          <w:szCs w:val="28"/>
          <w:lang w:val="vi-VN" w:eastAsia="en-US"/>
        </w:rPr>
      </w:pPr>
      <w:r w:rsidRPr="00840A37">
        <w:rPr>
          <w:rFonts w:ascii="Times New Roman" w:eastAsia="Calibri" w:hAnsi="Times New Roman" w:cs="Times New Roman"/>
          <w:b/>
          <w:szCs w:val="28"/>
          <w:lang w:val="vi-VN" w:eastAsia="en-US"/>
        </w:rPr>
        <w:t>VI. DỰ KIẾN NGUỒN LỰC, ĐIỀU KIỆN BẢO ĐẢM CHO VIỆC THI HÀNH LUẬT</w:t>
      </w:r>
    </w:p>
    <w:p w:rsidR="00840A37" w:rsidRPr="00840A37" w:rsidRDefault="00840A37" w:rsidP="002A3006">
      <w:pPr>
        <w:suppressAutoHyphens w:val="0"/>
        <w:spacing w:before="120" w:after="120"/>
        <w:ind w:firstLine="709"/>
        <w:jc w:val="both"/>
        <w:rPr>
          <w:rFonts w:ascii="Times New Roman" w:eastAsia="Calibri" w:hAnsi="Times New Roman" w:cs="Times New Roman"/>
          <w:szCs w:val="28"/>
          <w:lang w:val="vi-VN" w:eastAsia="en-US"/>
        </w:rPr>
      </w:pPr>
      <w:r w:rsidRPr="00840A37">
        <w:rPr>
          <w:rFonts w:ascii="Times New Roman" w:eastAsia="Calibri" w:hAnsi="Times New Roman" w:cs="Times New Roman"/>
          <w:b/>
          <w:szCs w:val="28"/>
          <w:lang w:val="vi-VN" w:eastAsia="en-US"/>
        </w:rPr>
        <w:t>1. Về nhân lực</w:t>
      </w:r>
      <w:r>
        <w:rPr>
          <w:rFonts w:ascii="Times New Roman" w:eastAsia="Calibri" w:hAnsi="Times New Roman" w:cs="Times New Roman"/>
          <w:b/>
          <w:szCs w:val="28"/>
          <w:lang w:eastAsia="en-US"/>
        </w:rPr>
        <w:t xml:space="preserve">: </w:t>
      </w:r>
      <w:r w:rsidRPr="00840A37">
        <w:rPr>
          <w:rFonts w:ascii="Times New Roman" w:eastAsia="Calibri" w:hAnsi="Times New Roman" w:cs="Times New Roman"/>
          <w:szCs w:val="28"/>
          <w:lang w:val="vi-VN" w:eastAsia="en-US"/>
        </w:rPr>
        <w:t xml:space="preserve">Các chính sách nêu trên khi Luật được thông qua và ban hành, các cơ quan, tổ chức thuộc đối tượng điều chỉnh có trách nhiệm thực thi, không phát sinh thêm bộ máy, biên chế trong tổ chức thi hành Luật, không có tác động liên quan đến cơ hội, điều kiện, năng lực thực hiện và thụ hưởng các quyền và lợi ích của mỗi giới. </w:t>
      </w:r>
    </w:p>
    <w:p w:rsidR="00840A37" w:rsidRPr="00840A37" w:rsidRDefault="00840A37" w:rsidP="002A3006">
      <w:pPr>
        <w:suppressAutoHyphens w:val="0"/>
        <w:spacing w:before="120" w:after="120"/>
        <w:ind w:firstLine="709"/>
        <w:jc w:val="both"/>
        <w:rPr>
          <w:rFonts w:ascii="Times New Roman" w:eastAsia="Calibri" w:hAnsi="Times New Roman" w:cs="Times New Roman"/>
          <w:b/>
          <w:szCs w:val="28"/>
          <w:lang w:val="vi-VN" w:eastAsia="en-US"/>
        </w:rPr>
      </w:pPr>
      <w:r w:rsidRPr="00840A37">
        <w:rPr>
          <w:rFonts w:ascii="Times New Roman" w:eastAsia="Calibri" w:hAnsi="Times New Roman" w:cs="Times New Roman"/>
          <w:b/>
          <w:szCs w:val="28"/>
          <w:lang w:val="vi-VN" w:eastAsia="en-US"/>
        </w:rPr>
        <w:t>2. Về kinh phí</w:t>
      </w:r>
      <w:bookmarkStart w:id="3" w:name="_GoBack"/>
      <w:bookmarkEnd w:id="3"/>
    </w:p>
    <w:p w:rsidR="002B0274" w:rsidRPr="00056AEC" w:rsidRDefault="0046702A" w:rsidP="0046702A">
      <w:pPr>
        <w:pStyle w:val="ListParagraph"/>
        <w:spacing w:before="80" w:after="80" w:line="240" w:lineRule="auto"/>
        <w:ind w:left="0" w:firstLine="567"/>
        <w:contextualSpacing w:val="0"/>
        <w:jc w:val="both"/>
        <w:rPr>
          <w:szCs w:val="28"/>
          <w:lang w:val="en-US"/>
        </w:rPr>
      </w:pPr>
      <w:r w:rsidRPr="000C1D50">
        <w:rPr>
          <w:szCs w:val="28"/>
          <w:lang w:val="vi-VN"/>
        </w:rPr>
        <w:t>- Ban hành văn bản quy định chi tiết và chỉ đạo, đôn đố</w:t>
      </w:r>
      <w:r w:rsidR="00056AEC">
        <w:rPr>
          <w:szCs w:val="28"/>
          <w:lang w:val="vi-VN"/>
        </w:rPr>
        <w:t>c thi hành.</w:t>
      </w:r>
    </w:p>
    <w:p w:rsidR="002B0274" w:rsidRPr="00056AEC" w:rsidRDefault="0046702A" w:rsidP="0046702A">
      <w:pPr>
        <w:pStyle w:val="ListParagraph"/>
        <w:spacing w:before="80" w:after="80" w:line="240" w:lineRule="auto"/>
        <w:ind w:left="0" w:firstLine="567"/>
        <w:contextualSpacing w:val="0"/>
        <w:jc w:val="both"/>
        <w:rPr>
          <w:szCs w:val="28"/>
          <w:lang w:val="en-US"/>
        </w:rPr>
      </w:pPr>
      <w:r w:rsidRPr="000C1D50">
        <w:rPr>
          <w:szCs w:val="28"/>
          <w:lang w:val="vi-VN"/>
        </w:rPr>
        <w:t>- Tuyên truyền, phổ biến Luậ</w:t>
      </w:r>
      <w:r w:rsidR="00056AEC">
        <w:rPr>
          <w:szCs w:val="28"/>
          <w:lang w:val="vi-VN"/>
        </w:rPr>
        <w:t>t</w:t>
      </w:r>
      <w:r w:rsidR="00056AEC">
        <w:rPr>
          <w:szCs w:val="28"/>
          <w:lang w:val="en-US"/>
        </w:rPr>
        <w:t>.</w:t>
      </w:r>
    </w:p>
    <w:p w:rsidR="0046702A" w:rsidRPr="003C175D" w:rsidRDefault="0046702A" w:rsidP="0046702A">
      <w:pPr>
        <w:pStyle w:val="ListParagraph"/>
        <w:spacing w:before="80" w:after="80" w:line="240" w:lineRule="auto"/>
        <w:ind w:left="0" w:firstLine="567"/>
        <w:contextualSpacing w:val="0"/>
        <w:jc w:val="both"/>
        <w:rPr>
          <w:szCs w:val="28"/>
          <w:lang w:val="en-US"/>
        </w:rPr>
      </w:pPr>
      <w:r w:rsidRPr="000C1D50">
        <w:rPr>
          <w:szCs w:val="28"/>
          <w:lang w:val="vi-VN"/>
        </w:rPr>
        <w:t>- Bảo đảm nguồn lực thực hiệ</w:t>
      </w:r>
      <w:r w:rsidR="003C175D">
        <w:rPr>
          <w:szCs w:val="28"/>
          <w:lang w:val="vi-VN"/>
        </w:rPr>
        <w:t>n</w:t>
      </w:r>
    </w:p>
    <w:p w:rsidR="0046702A" w:rsidRPr="000C1D50" w:rsidRDefault="0046702A" w:rsidP="0046702A">
      <w:pPr>
        <w:pStyle w:val="ListParagraph"/>
        <w:spacing w:before="80" w:after="80" w:line="240" w:lineRule="auto"/>
        <w:ind w:left="0" w:firstLine="567"/>
        <w:contextualSpacing w:val="0"/>
        <w:jc w:val="both"/>
        <w:rPr>
          <w:szCs w:val="28"/>
          <w:lang w:val="vi-VN"/>
        </w:rPr>
      </w:pPr>
      <w:r w:rsidRPr="000C1D50">
        <w:rPr>
          <w:szCs w:val="28"/>
          <w:lang w:val="vi-VN"/>
        </w:rPr>
        <w:t>+ Bộ Tài chính có chỉ đạo, hướng dẫn cụ thể để các đơn vị có liên quan tổ chức triển khai thực hiện Luật.</w:t>
      </w:r>
    </w:p>
    <w:p w:rsidR="0046702A" w:rsidRPr="000C1D50" w:rsidRDefault="0046702A" w:rsidP="0046702A">
      <w:pPr>
        <w:pStyle w:val="ListParagraph"/>
        <w:spacing w:before="80" w:after="80" w:line="240" w:lineRule="auto"/>
        <w:ind w:left="0" w:firstLine="567"/>
        <w:contextualSpacing w:val="0"/>
        <w:jc w:val="both"/>
        <w:rPr>
          <w:szCs w:val="28"/>
          <w:lang w:val="vi-VN"/>
        </w:rPr>
      </w:pPr>
      <w:r w:rsidRPr="000C1D50">
        <w:rPr>
          <w:szCs w:val="28"/>
          <w:lang w:val="vi-VN"/>
        </w:rPr>
        <w:t>+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sau khi được Quốc hội thông qua. </w:t>
      </w:r>
    </w:p>
    <w:p w:rsidR="0046702A" w:rsidRPr="000C1D50" w:rsidRDefault="0046702A" w:rsidP="003C175D">
      <w:pPr>
        <w:pStyle w:val="ListParagraph"/>
        <w:spacing w:before="80" w:after="80" w:line="240" w:lineRule="auto"/>
        <w:ind w:left="0" w:firstLine="567"/>
        <w:contextualSpacing w:val="0"/>
        <w:jc w:val="both"/>
        <w:rPr>
          <w:spacing w:val="-4"/>
          <w:szCs w:val="28"/>
          <w:lang w:val="nl-NL"/>
        </w:rPr>
      </w:pPr>
      <w:r w:rsidRPr="000C1D50">
        <w:rPr>
          <w:szCs w:val="28"/>
          <w:lang w:val="vi-VN"/>
        </w:rPr>
        <w:t>- Kiểm tra, thanh tra, giám sát tình hình thực hiện:</w:t>
      </w:r>
      <w:r w:rsidR="003C175D">
        <w:rPr>
          <w:szCs w:val="28"/>
          <w:lang w:val="en-US"/>
        </w:rPr>
        <w:t xml:space="preserve"> </w:t>
      </w:r>
      <w:r w:rsidRPr="000C1D50">
        <w:rPr>
          <w:spacing w:val="-4"/>
          <w:szCs w:val="28"/>
          <w:lang w:val="vi-VN"/>
        </w:rPr>
        <w:t>Thực hiện công tác kiểm tra, thanh tra, giám sát tình hình thi hành Luật và các văn bản pháp quy phạm pháp luật quy định chi tiết và hướng dẫn thi hành Luật.</w:t>
      </w:r>
    </w:p>
    <w:p w:rsidR="00633EB0" w:rsidRDefault="00633EB0" w:rsidP="000C1D50">
      <w:pPr>
        <w:spacing w:before="80" w:after="80"/>
        <w:ind w:firstLine="567"/>
        <w:jc w:val="both"/>
        <w:outlineLvl w:val="0"/>
        <w:rPr>
          <w:rFonts w:ascii="Times New Roman" w:hAnsi="Times New Roman" w:cs="Times New Roman"/>
          <w:b/>
          <w:color w:val="000000"/>
          <w:szCs w:val="28"/>
          <w:lang w:val="nl-NL"/>
        </w:rPr>
      </w:pPr>
      <w:r w:rsidRPr="000C1D50">
        <w:rPr>
          <w:rFonts w:ascii="Times New Roman" w:hAnsi="Times New Roman" w:cs="Times New Roman"/>
          <w:b/>
          <w:color w:val="000000"/>
          <w:szCs w:val="28"/>
          <w:lang w:val="nl-NL"/>
        </w:rPr>
        <w:t>V</w:t>
      </w:r>
      <w:r w:rsidR="001E3139">
        <w:rPr>
          <w:rFonts w:ascii="Times New Roman" w:hAnsi="Times New Roman" w:cs="Times New Roman"/>
          <w:b/>
          <w:color w:val="000000"/>
          <w:szCs w:val="28"/>
          <w:lang w:val="nl-NL"/>
        </w:rPr>
        <w:t>I</w:t>
      </w:r>
      <w:r w:rsidRPr="000C1D50">
        <w:rPr>
          <w:rFonts w:ascii="Times New Roman" w:hAnsi="Times New Roman" w:cs="Times New Roman"/>
          <w:b/>
          <w:color w:val="000000"/>
          <w:szCs w:val="28"/>
          <w:lang w:val="nl-NL"/>
        </w:rPr>
        <w:t>I. NHỮNG VẤN ĐỀ XIN Ý KIẾN (Không có)</w:t>
      </w:r>
    </w:p>
    <w:p w:rsidR="002B0274" w:rsidRPr="000C1D50" w:rsidRDefault="002B0274" w:rsidP="000C1D50">
      <w:pPr>
        <w:spacing w:before="80" w:after="80"/>
        <w:ind w:firstLine="567"/>
        <w:jc w:val="both"/>
        <w:outlineLvl w:val="0"/>
        <w:rPr>
          <w:rFonts w:ascii="Times New Roman" w:hAnsi="Times New Roman" w:cs="Times New Roman"/>
          <w:b/>
          <w:color w:val="000000"/>
          <w:szCs w:val="28"/>
          <w:lang w:val="nl-NL"/>
        </w:rPr>
      </w:pPr>
    </w:p>
    <w:bookmarkEnd w:id="1"/>
    <w:p w:rsidR="00E27C81" w:rsidRPr="00EF4648" w:rsidRDefault="00575FCC" w:rsidP="000C1D50">
      <w:pPr>
        <w:spacing w:before="100" w:after="100"/>
        <w:ind w:firstLine="567"/>
        <w:jc w:val="both"/>
        <w:rPr>
          <w:rFonts w:ascii="Times New Roman" w:hAnsi="Times New Roman" w:cs="Times New Roman"/>
          <w:i/>
          <w:color w:val="000000"/>
          <w:szCs w:val="28"/>
          <w:lang w:val="nl-NL"/>
        </w:rPr>
      </w:pPr>
      <w:r w:rsidRPr="000C1D50">
        <w:rPr>
          <w:rFonts w:ascii="Times New Roman" w:hAnsi="Times New Roman" w:cs="Times New Roman"/>
          <w:szCs w:val="28"/>
          <w:lang w:val="nl-NL"/>
        </w:rPr>
        <w:t xml:space="preserve">Trên đây là Tờ trình </w:t>
      </w:r>
      <w:r w:rsidR="004F4B1B" w:rsidRPr="000C1D50">
        <w:rPr>
          <w:rFonts w:ascii="Times New Roman" w:hAnsi="Times New Roman" w:cs="Times New Roman"/>
          <w:szCs w:val="28"/>
          <w:lang w:val="nl-NL"/>
        </w:rPr>
        <w:t xml:space="preserve">tóm tắt </w:t>
      </w:r>
      <w:r w:rsidRPr="000C1D50">
        <w:rPr>
          <w:rFonts w:ascii="Times New Roman" w:hAnsi="Times New Roman" w:cs="Times New Roman"/>
          <w:szCs w:val="28"/>
          <w:lang w:val="nl-NL"/>
        </w:rPr>
        <w:t>về dự án</w:t>
      </w:r>
      <w:r w:rsidR="00435742" w:rsidRPr="000C1D50">
        <w:rPr>
          <w:rFonts w:ascii="Times New Roman" w:hAnsi="Times New Roman" w:cs="Times New Roman"/>
          <w:szCs w:val="28"/>
          <w:lang w:val="nl-NL"/>
        </w:rPr>
        <w:t xml:space="preserve"> </w:t>
      </w:r>
      <w:r w:rsidR="0020587D" w:rsidRPr="0020587D">
        <w:rPr>
          <w:rFonts w:ascii="Times New Roman" w:hAnsi="Times New Roman" w:cs="Times New Roman"/>
          <w:bCs/>
          <w:szCs w:val="28"/>
        </w:rPr>
        <w:t>Luật sửa đổi, bổ sung một số điều của Luật Chứng khoán; Luật Kế toán; Luật Kiểm toán độc lập; Luật Ngân sách nhà nước; Luật Quản lý, sử dụng tài sản công; Luật Quản lý thuế; Luật Dự trữ quốc gia</w:t>
      </w:r>
      <w:r w:rsidRPr="000C1D50">
        <w:rPr>
          <w:rFonts w:ascii="Times New Roman" w:hAnsi="Times New Roman" w:cs="Times New Roman"/>
          <w:szCs w:val="28"/>
          <w:lang w:val="nl-NL"/>
        </w:rPr>
        <w:t>. Chính phủ kính trình Ủy ban Thường vụ Quốc hội để trình Quốc hội xem xét, quyết định./.</w:t>
      </w:r>
    </w:p>
    <w:tbl>
      <w:tblPr>
        <w:tblW w:w="9072" w:type="dxa"/>
        <w:tblInd w:w="57" w:type="dxa"/>
        <w:tblCellMar>
          <w:left w:w="57" w:type="dxa"/>
          <w:right w:w="57" w:type="dxa"/>
        </w:tblCellMar>
        <w:tblLook w:val="0000"/>
      </w:tblPr>
      <w:tblGrid>
        <w:gridCol w:w="4678"/>
        <w:gridCol w:w="4394"/>
      </w:tblGrid>
      <w:tr w:rsidR="00E27C81" w:rsidRPr="00313D32" w:rsidTr="003D7FCF">
        <w:trPr>
          <w:trHeight w:val="1573"/>
        </w:trPr>
        <w:tc>
          <w:tcPr>
            <w:tcW w:w="4678" w:type="dxa"/>
          </w:tcPr>
          <w:p w:rsidR="00E27C81" w:rsidRPr="00E27C81" w:rsidRDefault="00E27C81" w:rsidP="009D49CF">
            <w:pPr>
              <w:jc w:val="both"/>
              <w:rPr>
                <w:rFonts w:ascii="Times New Roman" w:hAnsi="Times New Roman" w:cs="Times New Roman"/>
                <w:bCs/>
                <w:sz w:val="24"/>
                <w:szCs w:val="24"/>
                <w:lang w:val="nl-NL"/>
              </w:rPr>
            </w:pPr>
            <w:r w:rsidRPr="00E27C81">
              <w:rPr>
                <w:rFonts w:ascii="Times New Roman" w:hAnsi="Times New Roman" w:cs="Times New Roman"/>
                <w:b/>
                <w:i/>
                <w:sz w:val="24"/>
                <w:szCs w:val="24"/>
                <w:lang w:val="nl-NL"/>
              </w:rPr>
              <w:t>Nơi nhận:</w:t>
            </w:r>
          </w:p>
          <w:p w:rsidR="00E27C81" w:rsidRPr="00E27C81" w:rsidRDefault="00E27C81" w:rsidP="009D49CF">
            <w:pPr>
              <w:jc w:val="both"/>
              <w:rPr>
                <w:rFonts w:ascii="Times New Roman" w:hAnsi="Times New Roman" w:cs="Times New Roman"/>
                <w:bCs/>
                <w:sz w:val="22"/>
                <w:szCs w:val="28"/>
                <w:lang w:val="it-IT"/>
              </w:rPr>
            </w:pPr>
            <w:r w:rsidRPr="00E27C81">
              <w:rPr>
                <w:rFonts w:ascii="Times New Roman" w:hAnsi="Times New Roman" w:cs="Times New Roman"/>
                <w:bCs/>
                <w:sz w:val="22"/>
                <w:szCs w:val="28"/>
                <w:lang w:val="it-IT"/>
              </w:rPr>
              <w:t>- Như trên;</w:t>
            </w:r>
          </w:p>
          <w:p w:rsidR="00E27C81" w:rsidRPr="00E27C81" w:rsidRDefault="00E27C81" w:rsidP="009D49CF">
            <w:pPr>
              <w:jc w:val="both"/>
              <w:rPr>
                <w:rFonts w:ascii="Times New Roman" w:hAnsi="Times New Roman" w:cs="Times New Roman"/>
                <w:bCs/>
                <w:sz w:val="22"/>
                <w:szCs w:val="28"/>
                <w:lang w:val="it-IT"/>
              </w:rPr>
            </w:pPr>
            <w:r w:rsidRPr="00E27C81">
              <w:rPr>
                <w:rFonts w:ascii="Times New Roman" w:hAnsi="Times New Roman" w:cs="Times New Roman"/>
                <w:bCs/>
                <w:sz w:val="22"/>
                <w:szCs w:val="28"/>
                <w:lang w:val="it-IT"/>
              </w:rPr>
              <w:t>- Thủ tướng Chính phủ (để báo cáo);</w:t>
            </w:r>
          </w:p>
          <w:p w:rsidR="00E27C81" w:rsidRPr="00E27C81" w:rsidRDefault="00E27C81" w:rsidP="009D49CF">
            <w:pPr>
              <w:jc w:val="both"/>
              <w:rPr>
                <w:rFonts w:ascii="Times New Roman" w:hAnsi="Times New Roman" w:cs="Times New Roman"/>
                <w:bCs/>
                <w:sz w:val="22"/>
                <w:szCs w:val="28"/>
                <w:lang w:val="it-IT"/>
              </w:rPr>
            </w:pPr>
            <w:r w:rsidRPr="00E27C81">
              <w:rPr>
                <w:rFonts w:ascii="Times New Roman" w:hAnsi="Times New Roman" w:cs="Times New Roman"/>
                <w:bCs/>
                <w:sz w:val="22"/>
                <w:szCs w:val="28"/>
                <w:lang w:val="it-IT"/>
              </w:rPr>
              <w:t>- Các Phó Thủ tướng Chính phủ</w:t>
            </w:r>
            <w:r w:rsidR="00E93124">
              <w:rPr>
                <w:rFonts w:ascii="Times New Roman" w:hAnsi="Times New Roman" w:cs="Times New Roman"/>
                <w:bCs/>
                <w:sz w:val="22"/>
                <w:szCs w:val="28"/>
                <w:lang w:val="it-IT"/>
              </w:rPr>
              <w:t xml:space="preserve"> </w:t>
            </w:r>
            <w:r w:rsidR="00E93124" w:rsidRPr="00E93124">
              <w:rPr>
                <w:rFonts w:ascii="Times New Roman" w:hAnsi="Times New Roman" w:cs="Times New Roman"/>
                <w:bCs/>
                <w:sz w:val="22"/>
                <w:szCs w:val="28"/>
                <w:lang w:val="it-IT"/>
              </w:rPr>
              <w:t>(để báo cáo)</w:t>
            </w:r>
            <w:r w:rsidRPr="00E27C81">
              <w:rPr>
                <w:rFonts w:ascii="Times New Roman" w:hAnsi="Times New Roman" w:cs="Times New Roman"/>
                <w:bCs/>
                <w:sz w:val="22"/>
                <w:szCs w:val="28"/>
                <w:lang w:val="it-IT"/>
              </w:rPr>
              <w:t>;</w:t>
            </w:r>
          </w:p>
          <w:p w:rsidR="00E27C81" w:rsidRDefault="00E27C81" w:rsidP="009D49CF">
            <w:pPr>
              <w:jc w:val="both"/>
              <w:rPr>
                <w:rFonts w:ascii="Times New Roman" w:hAnsi="Times New Roman" w:cs="Times New Roman"/>
                <w:sz w:val="22"/>
                <w:lang w:val="pt-BR"/>
              </w:rPr>
            </w:pPr>
            <w:r w:rsidRPr="00E27C81">
              <w:rPr>
                <w:rFonts w:ascii="Times New Roman" w:hAnsi="Times New Roman" w:cs="Times New Roman"/>
                <w:bCs/>
                <w:sz w:val="22"/>
                <w:szCs w:val="28"/>
                <w:lang w:val="it-IT"/>
              </w:rPr>
              <w:t xml:space="preserve">- </w:t>
            </w:r>
            <w:r w:rsidRPr="00E27C81">
              <w:rPr>
                <w:rFonts w:ascii="Times New Roman" w:hAnsi="Times New Roman" w:cs="Times New Roman"/>
                <w:sz w:val="22"/>
                <w:lang w:val="pt-BR"/>
              </w:rPr>
              <w:t>Ủy ban Tài chính Ngân sách của Quốc hội;</w:t>
            </w:r>
          </w:p>
          <w:p w:rsidR="00E93124" w:rsidRPr="00E27C81" w:rsidRDefault="00E93124" w:rsidP="009D49CF">
            <w:pPr>
              <w:jc w:val="both"/>
              <w:rPr>
                <w:rFonts w:ascii="Times New Roman" w:hAnsi="Times New Roman" w:cs="Times New Roman"/>
                <w:sz w:val="22"/>
                <w:lang w:val="pt-BR"/>
              </w:rPr>
            </w:pPr>
            <w:r>
              <w:rPr>
                <w:rFonts w:ascii="Times New Roman" w:hAnsi="Times New Roman" w:cs="Times New Roman"/>
                <w:sz w:val="22"/>
                <w:lang w:val="pt-BR"/>
              </w:rPr>
              <w:t>- Ủy ban Kinh tế của Quốc hội;</w:t>
            </w:r>
          </w:p>
          <w:p w:rsidR="00E27C81" w:rsidRPr="00E27C81" w:rsidRDefault="00E27C81" w:rsidP="009D49CF">
            <w:pPr>
              <w:jc w:val="both"/>
              <w:rPr>
                <w:rFonts w:ascii="Times New Roman" w:hAnsi="Times New Roman" w:cs="Times New Roman"/>
                <w:sz w:val="22"/>
                <w:lang w:val="pt-BR"/>
              </w:rPr>
            </w:pPr>
            <w:r w:rsidRPr="00E27C81">
              <w:rPr>
                <w:rFonts w:ascii="Times New Roman" w:hAnsi="Times New Roman" w:cs="Times New Roman"/>
                <w:sz w:val="22"/>
                <w:lang w:val="pt-BR"/>
              </w:rPr>
              <w:t>- Ủy ban Pháp luật của Quốc hội;</w:t>
            </w:r>
          </w:p>
          <w:p w:rsidR="00E27C81" w:rsidRPr="00E27C81" w:rsidRDefault="00E27C81" w:rsidP="009D49CF">
            <w:pPr>
              <w:jc w:val="both"/>
              <w:rPr>
                <w:rFonts w:ascii="Times New Roman" w:hAnsi="Times New Roman" w:cs="Times New Roman"/>
                <w:sz w:val="22"/>
                <w:lang w:val="pt-BR"/>
              </w:rPr>
            </w:pPr>
            <w:r w:rsidRPr="00E27C81">
              <w:rPr>
                <w:rFonts w:ascii="Times New Roman" w:hAnsi="Times New Roman" w:cs="Times New Roman"/>
                <w:sz w:val="22"/>
                <w:lang w:val="pt-BR"/>
              </w:rPr>
              <w:t>- Văn phòng Quốc hội;</w:t>
            </w:r>
          </w:p>
          <w:p w:rsidR="00E27C81" w:rsidRPr="00E27C81" w:rsidRDefault="00E27C81" w:rsidP="009D49CF">
            <w:pPr>
              <w:jc w:val="both"/>
              <w:rPr>
                <w:rFonts w:ascii="Times New Roman" w:hAnsi="Times New Roman" w:cs="Times New Roman"/>
                <w:sz w:val="22"/>
                <w:lang w:val="pt-BR"/>
              </w:rPr>
            </w:pPr>
            <w:r w:rsidRPr="00E27C81">
              <w:rPr>
                <w:rFonts w:ascii="Times New Roman" w:hAnsi="Times New Roman" w:cs="Times New Roman"/>
                <w:sz w:val="22"/>
                <w:lang w:val="pt-BR"/>
              </w:rPr>
              <w:t>- Văn phòng Chính phủ;</w:t>
            </w:r>
          </w:p>
          <w:p w:rsidR="00E27C81" w:rsidRPr="00E27C81" w:rsidRDefault="00E27C81" w:rsidP="009D49CF">
            <w:pPr>
              <w:jc w:val="both"/>
              <w:rPr>
                <w:rFonts w:ascii="Times New Roman" w:hAnsi="Times New Roman" w:cs="Times New Roman"/>
                <w:sz w:val="22"/>
                <w:lang w:val="pt-BR"/>
              </w:rPr>
            </w:pPr>
            <w:r w:rsidRPr="00E27C81">
              <w:rPr>
                <w:rFonts w:ascii="Times New Roman" w:hAnsi="Times New Roman" w:cs="Times New Roman"/>
                <w:sz w:val="22"/>
                <w:lang w:val="pt-BR"/>
              </w:rPr>
              <w:t>- Bộ Tài chính;</w:t>
            </w:r>
          </w:p>
          <w:p w:rsidR="00E27C81" w:rsidRPr="00E27C81" w:rsidRDefault="00E27C81" w:rsidP="009D49CF">
            <w:pPr>
              <w:jc w:val="both"/>
              <w:rPr>
                <w:rFonts w:ascii="Times New Roman" w:hAnsi="Times New Roman" w:cs="Times New Roman"/>
                <w:bCs/>
                <w:sz w:val="22"/>
                <w:lang w:val="nl-NL"/>
              </w:rPr>
            </w:pPr>
            <w:r w:rsidRPr="00E27C81">
              <w:rPr>
                <w:rFonts w:ascii="Times New Roman" w:hAnsi="Times New Roman" w:cs="Times New Roman"/>
                <w:bCs/>
                <w:sz w:val="22"/>
                <w:szCs w:val="28"/>
                <w:lang w:val="it-IT"/>
              </w:rPr>
              <w:t>- Lưu: VT, PL</w:t>
            </w:r>
            <w:r w:rsidR="00874DDC">
              <w:rPr>
                <w:rFonts w:ascii="Times New Roman" w:hAnsi="Times New Roman" w:cs="Times New Roman"/>
                <w:bCs/>
                <w:sz w:val="22"/>
                <w:szCs w:val="28"/>
                <w:lang w:val="it-IT"/>
              </w:rPr>
              <w:t xml:space="preserve"> (     bản)</w:t>
            </w:r>
            <w:r w:rsidRPr="00E27C81">
              <w:rPr>
                <w:rFonts w:ascii="Times New Roman" w:hAnsi="Times New Roman" w:cs="Times New Roman"/>
                <w:bCs/>
                <w:sz w:val="22"/>
                <w:szCs w:val="28"/>
                <w:lang w:val="it-IT"/>
              </w:rPr>
              <w:t>.</w:t>
            </w:r>
          </w:p>
          <w:p w:rsidR="00E27C81" w:rsidRPr="00E27C81" w:rsidRDefault="00E27C81" w:rsidP="009D49CF">
            <w:pPr>
              <w:jc w:val="both"/>
              <w:rPr>
                <w:rFonts w:ascii="Times New Roman" w:hAnsi="Times New Roman" w:cs="Times New Roman"/>
                <w:bCs/>
                <w:sz w:val="27"/>
                <w:szCs w:val="27"/>
                <w:lang w:val="nl-NL"/>
              </w:rPr>
            </w:pPr>
          </w:p>
        </w:tc>
        <w:tc>
          <w:tcPr>
            <w:tcW w:w="4394" w:type="dxa"/>
          </w:tcPr>
          <w:p w:rsidR="00E27C81" w:rsidRPr="00E27C81" w:rsidRDefault="00E27C81" w:rsidP="009D49CF">
            <w:pPr>
              <w:jc w:val="center"/>
              <w:rPr>
                <w:rFonts w:ascii="Times New Roman" w:hAnsi="Times New Roman" w:cs="Times New Roman"/>
                <w:b/>
                <w:sz w:val="26"/>
                <w:szCs w:val="26"/>
                <w:lang w:val="pt-BR"/>
              </w:rPr>
            </w:pPr>
            <w:r w:rsidRPr="00E27C81">
              <w:rPr>
                <w:rFonts w:ascii="Times New Roman" w:hAnsi="Times New Roman" w:cs="Times New Roman"/>
                <w:b/>
                <w:sz w:val="26"/>
                <w:szCs w:val="26"/>
                <w:lang w:val="pt-BR"/>
              </w:rPr>
              <w:t>TM. CHÍNH PHỦ</w:t>
            </w:r>
          </w:p>
          <w:p w:rsidR="00E27C81" w:rsidRPr="00E27C81" w:rsidRDefault="001B5E72" w:rsidP="009D49CF">
            <w:pPr>
              <w:jc w:val="center"/>
              <w:rPr>
                <w:rFonts w:ascii="Times New Roman" w:hAnsi="Times New Roman" w:cs="Times New Roman"/>
                <w:b/>
                <w:sz w:val="26"/>
                <w:szCs w:val="26"/>
                <w:lang w:val="pt-BR"/>
              </w:rPr>
            </w:pPr>
            <w:r>
              <w:rPr>
                <w:rFonts w:ascii="Times New Roman" w:hAnsi="Times New Roman" w:cs="Times New Roman"/>
                <w:b/>
                <w:sz w:val="26"/>
                <w:szCs w:val="26"/>
                <w:lang w:val="pt-BR"/>
              </w:rPr>
              <w:t>TUQ</w:t>
            </w:r>
            <w:r w:rsidR="00E27C81" w:rsidRPr="00E27C81">
              <w:rPr>
                <w:rFonts w:ascii="Times New Roman" w:hAnsi="Times New Roman" w:cs="Times New Roman"/>
                <w:b/>
                <w:sz w:val="26"/>
                <w:szCs w:val="26"/>
                <w:lang w:val="pt-BR"/>
              </w:rPr>
              <w:t>. THỦ TƯỚNG</w:t>
            </w:r>
          </w:p>
          <w:p w:rsidR="00E27C81" w:rsidRPr="00E27C81" w:rsidRDefault="001B5E72" w:rsidP="009D49CF">
            <w:pPr>
              <w:jc w:val="center"/>
              <w:rPr>
                <w:rFonts w:ascii="Times New Roman" w:hAnsi="Times New Roman" w:cs="Times New Roman"/>
                <w:b/>
                <w:sz w:val="26"/>
                <w:szCs w:val="26"/>
                <w:lang w:val="pt-BR"/>
              </w:rPr>
            </w:pPr>
            <w:r>
              <w:rPr>
                <w:rFonts w:ascii="Times New Roman" w:hAnsi="Times New Roman" w:cs="Times New Roman"/>
                <w:b/>
                <w:sz w:val="26"/>
                <w:szCs w:val="26"/>
                <w:lang w:val="pt-BR"/>
              </w:rPr>
              <w:t>BỘ TRƯỞNG BỘ TÀI CHÍNH</w:t>
            </w:r>
          </w:p>
          <w:p w:rsidR="00E27C81" w:rsidRPr="00E27C81" w:rsidRDefault="00E27C81" w:rsidP="009D49CF">
            <w:pPr>
              <w:keepNext/>
              <w:ind w:right="-142"/>
              <w:jc w:val="center"/>
              <w:outlineLvl w:val="3"/>
              <w:rPr>
                <w:rFonts w:ascii="Times New Roman" w:hAnsi="Times New Roman" w:cs="Times New Roman"/>
                <w:b/>
                <w:iCs/>
                <w:sz w:val="26"/>
                <w:szCs w:val="26"/>
                <w:lang w:val="nl-NL"/>
              </w:rPr>
            </w:pPr>
          </w:p>
          <w:p w:rsidR="00E27C81" w:rsidRPr="00E27C81" w:rsidRDefault="00E27C81" w:rsidP="009D49CF">
            <w:pPr>
              <w:jc w:val="center"/>
              <w:rPr>
                <w:rFonts w:ascii="Times New Roman" w:hAnsi="Times New Roman" w:cs="Times New Roman"/>
                <w:b/>
                <w:sz w:val="27"/>
                <w:szCs w:val="27"/>
                <w:lang w:val="nl-NL"/>
              </w:rPr>
            </w:pPr>
          </w:p>
          <w:p w:rsidR="00E27C81" w:rsidRPr="00E27C81" w:rsidRDefault="00E27C81" w:rsidP="009D49CF">
            <w:pPr>
              <w:ind w:left="642"/>
              <w:jc w:val="center"/>
              <w:rPr>
                <w:rFonts w:ascii="Times New Roman" w:hAnsi="Times New Roman" w:cs="Times New Roman"/>
                <w:b/>
                <w:sz w:val="27"/>
                <w:szCs w:val="27"/>
                <w:lang w:val="nl-NL"/>
              </w:rPr>
            </w:pPr>
          </w:p>
          <w:p w:rsidR="00E27C81" w:rsidRPr="00E27C81" w:rsidRDefault="00E27C81" w:rsidP="009D49CF">
            <w:pPr>
              <w:ind w:left="642"/>
              <w:jc w:val="center"/>
              <w:rPr>
                <w:rFonts w:ascii="Times New Roman" w:hAnsi="Times New Roman" w:cs="Times New Roman"/>
                <w:b/>
                <w:sz w:val="27"/>
                <w:szCs w:val="27"/>
                <w:lang w:val="nl-NL"/>
              </w:rPr>
            </w:pPr>
          </w:p>
          <w:p w:rsidR="00E27C81" w:rsidRPr="00E27C81" w:rsidRDefault="00E27C81" w:rsidP="009D49CF">
            <w:pPr>
              <w:ind w:left="642"/>
              <w:rPr>
                <w:rFonts w:ascii="Times New Roman" w:hAnsi="Times New Roman" w:cs="Times New Roman"/>
                <w:b/>
                <w:sz w:val="27"/>
                <w:szCs w:val="27"/>
                <w:lang w:val="nl-NL"/>
              </w:rPr>
            </w:pPr>
            <w:r w:rsidRPr="00E27C81">
              <w:rPr>
                <w:rFonts w:ascii="Times New Roman" w:hAnsi="Times New Roman" w:cs="Times New Roman"/>
                <w:b/>
                <w:sz w:val="27"/>
                <w:szCs w:val="27"/>
                <w:lang w:val="nl-NL"/>
              </w:rPr>
              <w:t xml:space="preserve">            </w:t>
            </w:r>
          </w:p>
          <w:p w:rsidR="00E27C81" w:rsidRPr="00E27C81" w:rsidRDefault="00E27C81" w:rsidP="009D49CF">
            <w:pPr>
              <w:ind w:left="642"/>
              <w:rPr>
                <w:rFonts w:ascii="Times New Roman" w:hAnsi="Times New Roman" w:cs="Times New Roman"/>
                <w:b/>
                <w:sz w:val="27"/>
                <w:szCs w:val="27"/>
                <w:lang w:val="nl-NL"/>
              </w:rPr>
            </w:pPr>
            <w:r w:rsidRPr="00E27C81">
              <w:rPr>
                <w:rFonts w:ascii="Times New Roman" w:hAnsi="Times New Roman" w:cs="Times New Roman"/>
                <w:b/>
                <w:sz w:val="27"/>
                <w:szCs w:val="27"/>
                <w:lang w:val="nl-NL"/>
              </w:rPr>
              <w:t xml:space="preserve"> </w:t>
            </w:r>
          </w:p>
          <w:p w:rsidR="00E27C81" w:rsidRPr="00E27C81" w:rsidRDefault="00E27C81" w:rsidP="009D49CF">
            <w:pPr>
              <w:keepNext/>
              <w:ind w:right="-142"/>
              <w:jc w:val="center"/>
              <w:outlineLvl w:val="3"/>
              <w:rPr>
                <w:rFonts w:ascii="Times New Roman" w:hAnsi="Times New Roman" w:cs="Times New Roman"/>
                <w:b/>
                <w:iCs/>
                <w:szCs w:val="28"/>
                <w:lang w:val="nl-NL"/>
              </w:rPr>
            </w:pPr>
            <w:r w:rsidRPr="00E27C81">
              <w:rPr>
                <w:rFonts w:ascii="Times New Roman" w:hAnsi="Times New Roman" w:cs="Times New Roman"/>
                <w:b/>
                <w:iCs/>
                <w:szCs w:val="28"/>
                <w:lang w:val="nl-NL"/>
              </w:rPr>
              <w:t>Hồ Đức Phớc</w:t>
            </w:r>
          </w:p>
        </w:tc>
      </w:tr>
      <w:bookmarkEnd w:id="0"/>
    </w:tbl>
    <w:p w:rsidR="00E27C81" w:rsidRDefault="00E27C81" w:rsidP="00E27C81">
      <w:pPr>
        <w:spacing w:after="60"/>
        <w:ind w:firstLine="720"/>
        <w:jc w:val="both"/>
        <w:rPr>
          <w:rFonts w:ascii="Times New Roman" w:hAnsi="Times New Roman" w:cs="Times New Roman"/>
          <w:i/>
          <w:color w:val="000000"/>
          <w:szCs w:val="28"/>
          <w:lang w:val="nl-NL"/>
        </w:rPr>
      </w:pPr>
    </w:p>
    <w:sectPr w:rsidR="00E27C81" w:rsidSect="007161E5">
      <w:headerReference w:type="default" r:id="rId8"/>
      <w:pgSz w:w="11907" w:h="16839" w:code="9"/>
      <w:pgMar w:top="1134" w:right="1134" w:bottom="1134" w:left="1701" w:header="510" w:footer="561" w:gutter="0"/>
      <w:cols w:space="720"/>
      <w:titlePg/>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179" w:rsidRDefault="00CC6179" w:rsidP="007406E5">
      <w:r>
        <w:separator/>
      </w:r>
    </w:p>
  </w:endnote>
  <w:endnote w:type="continuationSeparator" w:id="0">
    <w:p w:rsidR="00CC6179" w:rsidRDefault="00CC6179" w:rsidP="007406E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H">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179" w:rsidRDefault="00CC6179" w:rsidP="007406E5">
      <w:r>
        <w:separator/>
      </w:r>
    </w:p>
  </w:footnote>
  <w:footnote w:type="continuationSeparator" w:id="0">
    <w:p w:rsidR="00CC6179" w:rsidRDefault="00CC6179" w:rsidP="00740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5D" w:rsidRPr="00C22DB3" w:rsidRDefault="00EC2A08">
    <w:pPr>
      <w:pStyle w:val="Header"/>
      <w:jc w:val="center"/>
      <w:rPr>
        <w:rFonts w:ascii="Times New Roman" w:hAnsi="Times New Roman"/>
        <w:sz w:val="24"/>
        <w:szCs w:val="24"/>
      </w:rPr>
    </w:pPr>
    <w:r w:rsidRPr="00C22DB3">
      <w:rPr>
        <w:rFonts w:ascii="Times New Roman" w:hAnsi="Times New Roman"/>
        <w:sz w:val="24"/>
        <w:szCs w:val="24"/>
      </w:rPr>
      <w:fldChar w:fldCharType="begin"/>
    </w:r>
    <w:r w:rsidR="003C175D" w:rsidRPr="00C22DB3">
      <w:rPr>
        <w:rFonts w:ascii="Times New Roman" w:hAnsi="Times New Roman"/>
        <w:sz w:val="24"/>
        <w:szCs w:val="24"/>
      </w:rPr>
      <w:instrText xml:space="preserve"> PAGE   \* MERGEFORMAT </w:instrText>
    </w:r>
    <w:r w:rsidRPr="00C22DB3">
      <w:rPr>
        <w:rFonts w:ascii="Times New Roman" w:hAnsi="Times New Roman"/>
        <w:sz w:val="24"/>
        <w:szCs w:val="24"/>
      </w:rPr>
      <w:fldChar w:fldCharType="separate"/>
    </w:r>
    <w:r w:rsidR="003C28B6">
      <w:rPr>
        <w:rFonts w:ascii="Times New Roman" w:hAnsi="Times New Roman"/>
        <w:noProof/>
        <w:sz w:val="24"/>
        <w:szCs w:val="24"/>
      </w:rPr>
      <w:t>2</w:t>
    </w:r>
    <w:r w:rsidRPr="00C22DB3">
      <w:rPr>
        <w:rFonts w:ascii="Times New Roman" w:hAnsi="Times New Roman"/>
        <w:noProof/>
        <w:sz w:val="24"/>
        <w:szCs w:val="24"/>
      </w:rPr>
      <w:fldChar w:fldCharType="end"/>
    </w:r>
  </w:p>
  <w:p w:rsidR="003C175D" w:rsidRDefault="003C17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17A"/>
    <w:multiLevelType w:val="hybridMultilevel"/>
    <w:tmpl w:val="30C428AC"/>
    <w:lvl w:ilvl="0" w:tplc="7264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A24788"/>
    <w:multiLevelType w:val="hybridMultilevel"/>
    <w:tmpl w:val="FBE64A6C"/>
    <w:lvl w:ilvl="0" w:tplc="0F3AA7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7B4121"/>
    <w:multiLevelType w:val="hybridMultilevel"/>
    <w:tmpl w:val="11A40950"/>
    <w:lvl w:ilvl="0" w:tplc="8D3EEAB4">
      <w:start w:val="1"/>
      <w:numFmt w:val="decimal"/>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710E7E"/>
    <w:multiLevelType w:val="hybridMultilevel"/>
    <w:tmpl w:val="14A4430E"/>
    <w:lvl w:ilvl="0" w:tplc="C03654F8">
      <w:numFmt w:val="bullet"/>
      <w:lvlText w:val="-"/>
      <w:lvlJc w:val="left"/>
      <w:pPr>
        <w:ind w:left="465" w:hanging="360"/>
      </w:pPr>
      <w:rPr>
        <w:rFonts w:ascii="Arial" w:eastAsia="Times New Roman" w:hAnsi="Arial" w:cs="Arial" w:hint="default"/>
      </w:rPr>
    </w:lvl>
    <w:lvl w:ilvl="1" w:tplc="04090003">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nsid w:val="28D419F9"/>
    <w:multiLevelType w:val="hybridMultilevel"/>
    <w:tmpl w:val="2042DC18"/>
    <w:lvl w:ilvl="0" w:tplc="2AA083A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EF3B2C"/>
    <w:multiLevelType w:val="hybridMultilevel"/>
    <w:tmpl w:val="5E4E5A0C"/>
    <w:lvl w:ilvl="0" w:tplc="385CB3E2">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D5378AE"/>
    <w:multiLevelType w:val="hybridMultilevel"/>
    <w:tmpl w:val="3612E258"/>
    <w:lvl w:ilvl="0" w:tplc="7CEE3A6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9AD6B7B"/>
    <w:multiLevelType w:val="hybridMultilevel"/>
    <w:tmpl w:val="B0BA7A84"/>
    <w:lvl w:ilvl="0" w:tplc="AA0C0832">
      <w:start w:val="1"/>
      <w:numFmt w:val="decimal"/>
      <w:lvlText w:val="%1."/>
      <w:lvlJc w:val="left"/>
      <w:pPr>
        <w:ind w:left="720" w:hanging="360"/>
      </w:pPr>
      <w:rPr>
        <w:rFonts w:hint="default"/>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9F3F6B"/>
    <w:multiLevelType w:val="hybridMultilevel"/>
    <w:tmpl w:val="895AEBD0"/>
    <w:lvl w:ilvl="0" w:tplc="E67831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F4412A"/>
    <w:multiLevelType w:val="hybridMultilevel"/>
    <w:tmpl w:val="0204958C"/>
    <w:lvl w:ilvl="0" w:tplc="FD9A9F98">
      <w:start w:val="4"/>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4FF53085"/>
    <w:multiLevelType w:val="hybridMultilevel"/>
    <w:tmpl w:val="9BB4E0A0"/>
    <w:lvl w:ilvl="0" w:tplc="A4305E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6FD74D3"/>
    <w:multiLevelType w:val="hybridMultilevel"/>
    <w:tmpl w:val="F05A6DDA"/>
    <w:lvl w:ilvl="0" w:tplc="CFDA69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72023C8"/>
    <w:multiLevelType w:val="multilevel"/>
    <w:tmpl w:val="BEF410E2"/>
    <w:lvl w:ilvl="0">
      <w:start w:val="1"/>
      <w:numFmt w:val="decimal"/>
      <w:lvlText w:val="%1."/>
      <w:lvlJc w:val="left"/>
      <w:pPr>
        <w:ind w:left="675" w:hanging="675"/>
      </w:pPr>
      <w:rPr>
        <w:rFonts w:hint="default"/>
      </w:rPr>
    </w:lvl>
    <w:lvl w:ilvl="1">
      <w:start w:val="2"/>
      <w:numFmt w:val="decimal"/>
      <w:lvlText w:val="%1.%2."/>
      <w:lvlJc w:val="left"/>
      <w:pPr>
        <w:ind w:left="1184" w:hanging="72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584" w:hanging="180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872" w:hanging="2160"/>
      </w:pPr>
      <w:rPr>
        <w:rFonts w:hint="default"/>
      </w:rPr>
    </w:lvl>
  </w:abstractNum>
  <w:abstractNum w:abstractNumId="13">
    <w:nsid w:val="5F935CFD"/>
    <w:multiLevelType w:val="hybridMultilevel"/>
    <w:tmpl w:val="C0F29156"/>
    <w:lvl w:ilvl="0" w:tplc="03702BF2">
      <w:start w:val="1"/>
      <w:numFmt w:val="decimal"/>
      <w:lvlText w:val="%1."/>
      <w:lvlJc w:val="left"/>
      <w:pPr>
        <w:ind w:left="450" w:hanging="360"/>
      </w:pPr>
      <w:rPr>
        <w:rFonts w:hint="default"/>
        <w:b w:val="0"/>
        <w:bCs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4E5ECF"/>
    <w:multiLevelType w:val="hybridMultilevel"/>
    <w:tmpl w:val="408478F6"/>
    <w:lvl w:ilvl="0" w:tplc="B0CCFF7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2D52D8C"/>
    <w:multiLevelType w:val="hybridMultilevel"/>
    <w:tmpl w:val="E1FC3C02"/>
    <w:lvl w:ilvl="0" w:tplc="A7DC1D3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5D1485"/>
    <w:multiLevelType w:val="hybridMultilevel"/>
    <w:tmpl w:val="17AEF69A"/>
    <w:lvl w:ilvl="0" w:tplc="F3D61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5"/>
  </w:num>
  <w:num w:numId="4">
    <w:abstractNumId w:val="0"/>
  </w:num>
  <w:num w:numId="5">
    <w:abstractNumId w:val="4"/>
  </w:num>
  <w:num w:numId="6">
    <w:abstractNumId w:val="11"/>
  </w:num>
  <w:num w:numId="7">
    <w:abstractNumId w:val="1"/>
  </w:num>
  <w:num w:numId="8">
    <w:abstractNumId w:val="10"/>
  </w:num>
  <w:num w:numId="9">
    <w:abstractNumId w:val="6"/>
  </w:num>
  <w:num w:numId="10">
    <w:abstractNumId w:val="16"/>
  </w:num>
  <w:num w:numId="11">
    <w:abstractNumId w:val="12"/>
  </w:num>
  <w:num w:numId="12">
    <w:abstractNumId w:val="14"/>
  </w:num>
  <w:num w:numId="13">
    <w:abstractNumId w:val="8"/>
  </w:num>
  <w:num w:numId="14">
    <w:abstractNumId w:val="13"/>
  </w:num>
  <w:num w:numId="15">
    <w:abstractNumId w:val="2"/>
  </w:num>
  <w:num w:numId="16">
    <w:abstractNumId w:val="1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406E5"/>
    <w:rsid w:val="0000185F"/>
    <w:rsid w:val="00003C1D"/>
    <w:rsid w:val="00004724"/>
    <w:rsid w:val="00005A5B"/>
    <w:rsid w:val="000067D3"/>
    <w:rsid w:val="000067EE"/>
    <w:rsid w:val="000103CE"/>
    <w:rsid w:val="00010CEC"/>
    <w:rsid w:val="00011BCE"/>
    <w:rsid w:val="00013726"/>
    <w:rsid w:val="00014119"/>
    <w:rsid w:val="00016C00"/>
    <w:rsid w:val="00016F3B"/>
    <w:rsid w:val="0001749B"/>
    <w:rsid w:val="0002001E"/>
    <w:rsid w:val="000209FD"/>
    <w:rsid w:val="00020F0A"/>
    <w:rsid w:val="0002123C"/>
    <w:rsid w:val="000221FB"/>
    <w:rsid w:val="00024634"/>
    <w:rsid w:val="00026588"/>
    <w:rsid w:val="00026804"/>
    <w:rsid w:val="000276AE"/>
    <w:rsid w:val="00027CB6"/>
    <w:rsid w:val="00027F41"/>
    <w:rsid w:val="00034C26"/>
    <w:rsid w:val="000367AB"/>
    <w:rsid w:val="00036DAD"/>
    <w:rsid w:val="00037E64"/>
    <w:rsid w:val="00040688"/>
    <w:rsid w:val="000415DE"/>
    <w:rsid w:val="000427E8"/>
    <w:rsid w:val="00042883"/>
    <w:rsid w:val="000460C3"/>
    <w:rsid w:val="000461C6"/>
    <w:rsid w:val="00047018"/>
    <w:rsid w:val="00047CDB"/>
    <w:rsid w:val="00050F59"/>
    <w:rsid w:val="00051782"/>
    <w:rsid w:val="00053691"/>
    <w:rsid w:val="00054396"/>
    <w:rsid w:val="00055F13"/>
    <w:rsid w:val="0005607D"/>
    <w:rsid w:val="0005674D"/>
    <w:rsid w:val="00056AEC"/>
    <w:rsid w:val="00060C43"/>
    <w:rsid w:val="00061049"/>
    <w:rsid w:val="0006107E"/>
    <w:rsid w:val="000641F7"/>
    <w:rsid w:val="00065E52"/>
    <w:rsid w:val="00067B75"/>
    <w:rsid w:val="00067E90"/>
    <w:rsid w:val="00070654"/>
    <w:rsid w:val="000711D9"/>
    <w:rsid w:val="0007213A"/>
    <w:rsid w:val="00072522"/>
    <w:rsid w:val="00074662"/>
    <w:rsid w:val="0007613F"/>
    <w:rsid w:val="000763E0"/>
    <w:rsid w:val="00077121"/>
    <w:rsid w:val="00083E72"/>
    <w:rsid w:val="00084876"/>
    <w:rsid w:val="00085013"/>
    <w:rsid w:val="00086757"/>
    <w:rsid w:val="00087738"/>
    <w:rsid w:val="00087A51"/>
    <w:rsid w:val="00092B71"/>
    <w:rsid w:val="00094F14"/>
    <w:rsid w:val="000952AE"/>
    <w:rsid w:val="000960DA"/>
    <w:rsid w:val="00097D03"/>
    <w:rsid w:val="00097EAC"/>
    <w:rsid w:val="000A007B"/>
    <w:rsid w:val="000A148B"/>
    <w:rsid w:val="000A219B"/>
    <w:rsid w:val="000A248E"/>
    <w:rsid w:val="000A3579"/>
    <w:rsid w:val="000A530C"/>
    <w:rsid w:val="000A5A28"/>
    <w:rsid w:val="000A5C01"/>
    <w:rsid w:val="000A614B"/>
    <w:rsid w:val="000A7365"/>
    <w:rsid w:val="000A7E4B"/>
    <w:rsid w:val="000B0CE5"/>
    <w:rsid w:val="000B1045"/>
    <w:rsid w:val="000B127E"/>
    <w:rsid w:val="000B15ED"/>
    <w:rsid w:val="000B1CE3"/>
    <w:rsid w:val="000B5063"/>
    <w:rsid w:val="000B5166"/>
    <w:rsid w:val="000B58A4"/>
    <w:rsid w:val="000B5A17"/>
    <w:rsid w:val="000C03C7"/>
    <w:rsid w:val="000C0645"/>
    <w:rsid w:val="000C0DC5"/>
    <w:rsid w:val="000C1D50"/>
    <w:rsid w:val="000C221E"/>
    <w:rsid w:val="000C25CD"/>
    <w:rsid w:val="000C2901"/>
    <w:rsid w:val="000C4925"/>
    <w:rsid w:val="000C5289"/>
    <w:rsid w:val="000C54B7"/>
    <w:rsid w:val="000C5AF3"/>
    <w:rsid w:val="000D0A55"/>
    <w:rsid w:val="000D0D36"/>
    <w:rsid w:val="000D2163"/>
    <w:rsid w:val="000D27E5"/>
    <w:rsid w:val="000D2AFB"/>
    <w:rsid w:val="000D3601"/>
    <w:rsid w:val="000D407D"/>
    <w:rsid w:val="000D47FE"/>
    <w:rsid w:val="000D577A"/>
    <w:rsid w:val="000D7719"/>
    <w:rsid w:val="000E0741"/>
    <w:rsid w:val="000E0FD1"/>
    <w:rsid w:val="000E2C61"/>
    <w:rsid w:val="000E3627"/>
    <w:rsid w:val="000E4069"/>
    <w:rsid w:val="000F0D3F"/>
    <w:rsid w:val="000F1C5C"/>
    <w:rsid w:val="000F20F2"/>
    <w:rsid w:val="000F3853"/>
    <w:rsid w:val="000F57B7"/>
    <w:rsid w:val="000F66DF"/>
    <w:rsid w:val="000F766B"/>
    <w:rsid w:val="00100709"/>
    <w:rsid w:val="00100911"/>
    <w:rsid w:val="00101334"/>
    <w:rsid w:val="00102342"/>
    <w:rsid w:val="00103A26"/>
    <w:rsid w:val="00104742"/>
    <w:rsid w:val="00107325"/>
    <w:rsid w:val="001077AD"/>
    <w:rsid w:val="0010780F"/>
    <w:rsid w:val="00111792"/>
    <w:rsid w:val="00111D67"/>
    <w:rsid w:val="00115CE1"/>
    <w:rsid w:val="00115D37"/>
    <w:rsid w:val="00116BFD"/>
    <w:rsid w:val="00117042"/>
    <w:rsid w:val="00117765"/>
    <w:rsid w:val="00122AD3"/>
    <w:rsid w:val="00123DDF"/>
    <w:rsid w:val="00124D36"/>
    <w:rsid w:val="001258F8"/>
    <w:rsid w:val="0012609E"/>
    <w:rsid w:val="0012664E"/>
    <w:rsid w:val="00126EA8"/>
    <w:rsid w:val="00130AAE"/>
    <w:rsid w:val="001315DA"/>
    <w:rsid w:val="00131777"/>
    <w:rsid w:val="001318E8"/>
    <w:rsid w:val="00131A6A"/>
    <w:rsid w:val="00131C70"/>
    <w:rsid w:val="00132A34"/>
    <w:rsid w:val="00134144"/>
    <w:rsid w:val="00134559"/>
    <w:rsid w:val="001355F0"/>
    <w:rsid w:val="00135966"/>
    <w:rsid w:val="00136AF7"/>
    <w:rsid w:val="001401FF"/>
    <w:rsid w:val="00143019"/>
    <w:rsid w:val="001448B8"/>
    <w:rsid w:val="00145386"/>
    <w:rsid w:val="00146DDC"/>
    <w:rsid w:val="00151335"/>
    <w:rsid w:val="00153138"/>
    <w:rsid w:val="00153CB1"/>
    <w:rsid w:val="0015484C"/>
    <w:rsid w:val="00154C2B"/>
    <w:rsid w:val="00156736"/>
    <w:rsid w:val="001578B0"/>
    <w:rsid w:val="00160067"/>
    <w:rsid w:val="0016034D"/>
    <w:rsid w:val="00160AD6"/>
    <w:rsid w:val="00162AD3"/>
    <w:rsid w:val="00162EC9"/>
    <w:rsid w:val="0016432E"/>
    <w:rsid w:val="00164F5B"/>
    <w:rsid w:val="00167405"/>
    <w:rsid w:val="00170C5B"/>
    <w:rsid w:val="0017124A"/>
    <w:rsid w:val="00171FBD"/>
    <w:rsid w:val="001723C9"/>
    <w:rsid w:val="0017478C"/>
    <w:rsid w:val="00176087"/>
    <w:rsid w:val="001779BE"/>
    <w:rsid w:val="00181EA6"/>
    <w:rsid w:val="001831B2"/>
    <w:rsid w:val="00183B7D"/>
    <w:rsid w:val="00183BD7"/>
    <w:rsid w:val="00184F15"/>
    <w:rsid w:val="00186323"/>
    <w:rsid w:val="00186D6A"/>
    <w:rsid w:val="00190A7D"/>
    <w:rsid w:val="00191AAC"/>
    <w:rsid w:val="001927AF"/>
    <w:rsid w:val="00194308"/>
    <w:rsid w:val="00194558"/>
    <w:rsid w:val="00194F90"/>
    <w:rsid w:val="001A0517"/>
    <w:rsid w:val="001A14D2"/>
    <w:rsid w:val="001A1785"/>
    <w:rsid w:val="001A27BD"/>
    <w:rsid w:val="001A3314"/>
    <w:rsid w:val="001A3DF9"/>
    <w:rsid w:val="001A54B2"/>
    <w:rsid w:val="001A61D6"/>
    <w:rsid w:val="001A6D72"/>
    <w:rsid w:val="001A7E66"/>
    <w:rsid w:val="001A7E6A"/>
    <w:rsid w:val="001A7FEF"/>
    <w:rsid w:val="001B176C"/>
    <w:rsid w:val="001B4526"/>
    <w:rsid w:val="001B515F"/>
    <w:rsid w:val="001B51E9"/>
    <w:rsid w:val="001B5A18"/>
    <w:rsid w:val="001B5BF2"/>
    <w:rsid w:val="001B5E72"/>
    <w:rsid w:val="001B6649"/>
    <w:rsid w:val="001B6B77"/>
    <w:rsid w:val="001B79A2"/>
    <w:rsid w:val="001C00B0"/>
    <w:rsid w:val="001C1083"/>
    <w:rsid w:val="001C11BA"/>
    <w:rsid w:val="001C1D43"/>
    <w:rsid w:val="001C3325"/>
    <w:rsid w:val="001C4B8C"/>
    <w:rsid w:val="001C5840"/>
    <w:rsid w:val="001C5EC6"/>
    <w:rsid w:val="001C62B1"/>
    <w:rsid w:val="001C6679"/>
    <w:rsid w:val="001C67B5"/>
    <w:rsid w:val="001C6F32"/>
    <w:rsid w:val="001D18A8"/>
    <w:rsid w:val="001D1AA3"/>
    <w:rsid w:val="001D1C86"/>
    <w:rsid w:val="001D1FF2"/>
    <w:rsid w:val="001D293D"/>
    <w:rsid w:val="001D2950"/>
    <w:rsid w:val="001D2AB3"/>
    <w:rsid w:val="001D54A1"/>
    <w:rsid w:val="001D5613"/>
    <w:rsid w:val="001E11FE"/>
    <w:rsid w:val="001E1864"/>
    <w:rsid w:val="001E2AA7"/>
    <w:rsid w:val="001E2CF7"/>
    <w:rsid w:val="001E2FE5"/>
    <w:rsid w:val="001E3139"/>
    <w:rsid w:val="001E449B"/>
    <w:rsid w:val="001E55D9"/>
    <w:rsid w:val="001E5EF8"/>
    <w:rsid w:val="001E5FD2"/>
    <w:rsid w:val="001E744A"/>
    <w:rsid w:val="001E7887"/>
    <w:rsid w:val="001F070E"/>
    <w:rsid w:val="001F4CD8"/>
    <w:rsid w:val="001F4E9B"/>
    <w:rsid w:val="001F4ED9"/>
    <w:rsid w:val="001F6E1B"/>
    <w:rsid w:val="001F7C34"/>
    <w:rsid w:val="001F7EE9"/>
    <w:rsid w:val="00200190"/>
    <w:rsid w:val="00200502"/>
    <w:rsid w:val="0020194A"/>
    <w:rsid w:val="00202FF4"/>
    <w:rsid w:val="00203391"/>
    <w:rsid w:val="00205154"/>
    <w:rsid w:val="0020587D"/>
    <w:rsid w:val="00205987"/>
    <w:rsid w:val="00207C6D"/>
    <w:rsid w:val="002100E7"/>
    <w:rsid w:val="00210910"/>
    <w:rsid w:val="00210930"/>
    <w:rsid w:val="002110FD"/>
    <w:rsid w:val="002116F1"/>
    <w:rsid w:val="0021200A"/>
    <w:rsid w:val="002158F9"/>
    <w:rsid w:val="00215FA7"/>
    <w:rsid w:val="00220AAF"/>
    <w:rsid w:val="00221AFA"/>
    <w:rsid w:val="00222F00"/>
    <w:rsid w:val="0022318D"/>
    <w:rsid w:val="00224F35"/>
    <w:rsid w:val="00226AB5"/>
    <w:rsid w:val="002308CF"/>
    <w:rsid w:val="00230985"/>
    <w:rsid w:val="00230C2B"/>
    <w:rsid w:val="00233B15"/>
    <w:rsid w:val="00235088"/>
    <w:rsid w:val="00236424"/>
    <w:rsid w:val="00236712"/>
    <w:rsid w:val="0024139D"/>
    <w:rsid w:val="00242841"/>
    <w:rsid w:val="0024565A"/>
    <w:rsid w:val="002462B0"/>
    <w:rsid w:val="0024693F"/>
    <w:rsid w:val="00246E2F"/>
    <w:rsid w:val="00246E70"/>
    <w:rsid w:val="00247F17"/>
    <w:rsid w:val="00250006"/>
    <w:rsid w:val="002511B1"/>
    <w:rsid w:val="00251518"/>
    <w:rsid w:val="00251CCC"/>
    <w:rsid w:val="002524D9"/>
    <w:rsid w:val="00252B74"/>
    <w:rsid w:val="00253350"/>
    <w:rsid w:val="00253868"/>
    <w:rsid w:val="00254D37"/>
    <w:rsid w:val="002573AC"/>
    <w:rsid w:val="00260B56"/>
    <w:rsid w:val="002617A3"/>
    <w:rsid w:val="002636B6"/>
    <w:rsid w:val="002647B5"/>
    <w:rsid w:val="002654F4"/>
    <w:rsid w:val="00266AA3"/>
    <w:rsid w:val="00266D3F"/>
    <w:rsid w:val="002676E6"/>
    <w:rsid w:val="002703B8"/>
    <w:rsid w:val="00272559"/>
    <w:rsid w:val="00273F54"/>
    <w:rsid w:val="00274D78"/>
    <w:rsid w:val="00274F31"/>
    <w:rsid w:val="0027687E"/>
    <w:rsid w:val="00277161"/>
    <w:rsid w:val="00277990"/>
    <w:rsid w:val="00280293"/>
    <w:rsid w:val="002837AB"/>
    <w:rsid w:val="002909F3"/>
    <w:rsid w:val="00292203"/>
    <w:rsid w:val="00293F37"/>
    <w:rsid w:val="00294DF4"/>
    <w:rsid w:val="0029701D"/>
    <w:rsid w:val="002A02E7"/>
    <w:rsid w:val="002A3006"/>
    <w:rsid w:val="002A5AB5"/>
    <w:rsid w:val="002A6559"/>
    <w:rsid w:val="002B0274"/>
    <w:rsid w:val="002B064E"/>
    <w:rsid w:val="002B2EAE"/>
    <w:rsid w:val="002B5515"/>
    <w:rsid w:val="002B63EE"/>
    <w:rsid w:val="002B6A07"/>
    <w:rsid w:val="002B7055"/>
    <w:rsid w:val="002C13F0"/>
    <w:rsid w:val="002C16C0"/>
    <w:rsid w:val="002C39C0"/>
    <w:rsid w:val="002C5534"/>
    <w:rsid w:val="002C5F5F"/>
    <w:rsid w:val="002C738B"/>
    <w:rsid w:val="002C786C"/>
    <w:rsid w:val="002D0337"/>
    <w:rsid w:val="002D05F3"/>
    <w:rsid w:val="002D0791"/>
    <w:rsid w:val="002D191C"/>
    <w:rsid w:val="002D25B1"/>
    <w:rsid w:val="002D2ACD"/>
    <w:rsid w:val="002D3EAF"/>
    <w:rsid w:val="002D4024"/>
    <w:rsid w:val="002E00EB"/>
    <w:rsid w:val="002E5CE6"/>
    <w:rsid w:val="002E6176"/>
    <w:rsid w:val="002E6F12"/>
    <w:rsid w:val="002F0E21"/>
    <w:rsid w:val="002F2458"/>
    <w:rsid w:val="002F25CF"/>
    <w:rsid w:val="002F2628"/>
    <w:rsid w:val="002F29CD"/>
    <w:rsid w:val="002F30CF"/>
    <w:rsid w:val="002F3145"/>
    <w:rsid w:val="002F3AA3"/>
    <w:rsid w:val="002F4352"/>
    <w:rsid w:val="002F57BF"/>
    <w:rsid w:val="002F58A6"/>
    <w:rsid w:val="002F745E"/>
    <w:rsid w:val="00300E89"/>
    <w:rsid w:val="00303994"/>
    <w:rsid w:val="0030627F"/>
    <w:rsid w:val="00306E02"/>
    <w:rsid w:val="0030722E"/>
    <w:rsid w:val="00310F28"/>
    <w:rsid w:val="00313074"/>
    <w:rsid w:val="00313B76"/>
    <w:rsid w:val="00313D32"/>
    <w:rsid w:val="00313DF2"/>
    <w:rsid w:val="00315F7E"/>
    <w:rsid w:val="00316A6D"/>
    <w:rsid w:val="00317222"/>
    <w:rsid w:val="00320F96"/>
    <w:rsid w:val="00321E62"/>
    <w:rsid w:val="003224FA"/>
    <w:rsid w:val="0032360F"/>
    <w:rsid w:val="00324A47"/>
    <w:rsid w:val="00325511"/>
    <w:rsid w:val="00325FA6"/>
    <w:rsid w:val="00327650"/>
    <w:rsid w:val="00327E90"/>
    <w:rsid w:val="00330334"/>
    <w:rsid w:val="00330E2C"/>
    <w:rsid w:val="00333EFB"/>
    <w:rsid w:val="00333FB4"/>
    <w:rsid w:val="00336045"/>
    <w:rsid w:val="00336B7C"/>
    <w:rsid w:val="00336F13"/>
    <w:rsid w:val="003374AA"/>
    <w:rsid w:val="00340C53"/>
    <w:rsid w:val="0034234F"/>
    <w:rsid w:val="003458B4"/>
    <w:rsid w:val="00346E77"/>
    <w:rsid w:val="0034796A"/>
    <w:rsid w:val="0035000E"/>
    <w:rsid w:val="0035076F"/>
    <w:rsid w:val="0035198B"/>
    <w:rsid w:val="003526ED"/>
    <w:rsid w:val="003539C9"/>
    <w:rsid w:val="00354EF9"/>
    <w:rsid w:val="003557D4"/>
    <w:rsid w:val="00355E1C"/>
    <w:rsid w:val="003569B7"/>
    <w:rsid w:val="00356B43"/>
    <w:rsid w:val="00356EB7"/>
    <w:rsid w:val="00363FAF"/>
    <w:rsid w:val="00364C98"/>
    <w:rsid w:val="00364F4F"/>
    <w:rsid w:val="0036560F"/>
    <w:rsid w:val="00366759"/>
    <w:rsid w:val="00371CFD"/>
    <w:rsid w:val="003723D5"/>
    <w:rsid w:val="0037296F"/>
    <w:rsid w:val="00372D67"/>
    <w:rsid w:val="00372F63"/>
    <w:rsid w:val="00375866"/>
    <w:rsid w:val="00377032"/>
    <w:rsid w:val="00380B85"/>
    <w:rsid w:val="00380CC5"/>
    <w:rsid w:val="0038151E"/>
    <w:rsid w:val="003817C1"/>
    <w:rsid w:val="00382F49"/>
    <w:rsid w:val="00384C62"/>
    <w:rsid w:val="00386101"/>
    <w:rsid w:val="00390E2B"/>
    <w:rsid w:val="00392971"/>
    <w:rsid w:val="0039301C"/>
    <w:rsid w:val="0039303B"/>
    <w:rsid w:val="00393BEE"/>
    <w:rsid w:val="00395762"/>
    <w:rsid w:val="00396B06"/>
    <w:rsid w:val="003A10AF"/>
    <w:rsid w:val="003A2C85"/>
    <w:rsid w:val="003A4760"/>
    <w:rsid w:val="003A48C3"/>
    <w:rsid w:val="003A4E14"/>
    <w:rsid w:val="003A58D7"/>
    <w:rsid w:val="003A6AB3"/>
    <w:rsid w:val="003B04BF"/>
    <w:rsid w:val="003B0EC2"/>
    <w:rsid w:val="003B1257"/>
    <w:rsid w:val="003B3226"/>
    <w:rsid w:val="003B3B14"/>
    <w:rsid w:val="003B5605"/>
    <w:rsid w:val="003C175D"/>
    <w:rsid w:val="003C1CF7"/>
    <w:rsid w:val="003C28B6"/>
    <w:rsid w:val="003C2CA7"/>
    <w:rsid w:val="003C4789"/>
    <w:rsid w:val="003C6FE7"/>
    <w:rsid w:val="003D1EBD"/>
    <w:rsid w:val="003D20CA"/>
    <w:rsid w:val="003D2514"/>
    <w:rsid w:val="003D3CAE"/>
    <w:rsid w:val="003D4131"/>
    <w:rsid w:val="003D4A3F"/>
    <w:rsid w:val="003D513B"/>
    <w:rsid w:val="003D6A44"/>
    <w:rsid w:val="003D6A47"/>
    <w:rsid w:val="003D6D56"/>
    <w:rsid w:val="003D7FCF"/>
    <w:rsid w:val="003E32AE"/>
    <w:rsid w:val="003E4B43"/>
    <w:rsid w:val="003E656D"/>
    <w:rsid w:val="003E7A02"/>
    <w:rsid w:val="003E7D66"/>
    <w:rsid w:val="003F067B"/>
    <w:rsid w:val="003F0EE8"/>
    <w:rsid w:val="003F242D"/>
    <w:rsid w:val="003F2664"/>
    <w:rsid w:val="003F307C"/>
    <w:rsid w:val="003F5B7E"/>
    <w:rsid w:val="003F5F9E"/>
    <w:rsid w:val="003F700B"/>
    <w:rsid w:val="003F74DE"/>
    <w:rsid w:val="00400856"/>
    <w:rsid w:val="00402CE5"/>
    <w:rsid w:val="00403442"/>
    <w:rsid w:val="004036CB"/>
    <w:rsid w:val="00405FA1"/>
    <w:rsid w:val="00406F7A"/>
    <w:rsid w:val="00407AAC"/>
    <w:rsid w:val="00407DAF"/>
    <w:rsid w:val="00407ED5"/>
    <w:rsid w:val="004101CB"/>
    <w:rsid w:val="00410F71"/>
    <w:rsid w:val="004114FF"/>
    <w:rsid w:val="004131BD"/>
    <w:rsid w:val="004136DC"/>
    <w:rsid w:val="004139E1"/>
    <w:rsid w:val="00414DAC"/>
    <w:rsid w:val="00415BB6"/>
    <w:rsid w:val="00415F82"/>
    <w:rsid w:val="0041643E"/>
    <w:rsid w:val="00416EAB"/>
    <w:rsid w:val="004170AD"/>
    <w:rsid w:val="00417B5F"/>
    <w:rsid w:val="00420F64"/>
    <w:rsid w:val="00421A4C"/>
    <w:rsid w:val="00423407"/>
    <w:rsid w:val="0042562C"/>
    <w:rsid w:val="00425756"/>
    <w:rsid w:val="00426D7C"/>
    <w:rsid w:val="00426F57"/>
    <w:rsid w:val="004270B5"/>
    <w:rsid w:val="0042788B"/>
    <w:rsid w:val="00430F9C"/>
    <w:rsid w:val="00431995"/>
    <w:rsid w:val="00433000"/>
    <w:rsid w:val="00435742"/>
    <w:rsid w:val="0043719A"/>
    <w:rsid w:val="0044187C"/>
    <w:rsid w:val="00441D37"/>
    <w:rsid w:val="00442150"/>
    <w:rsid w:val="00443888"/>
    <w:rsid w:val="0044459D"/>
    <w:rsid w:val="00444ADA"/>
    <w:rsid w:val="00445ADA"/>
    <w:rsid w:val="0045055E"/>
    <w:rsid w:val="00450CB4"/>
    <w:rsid w:val="00450CE5"/>
    <w:rsid w:val="004511D5"/>
    <w:rsid w:val="00451C8B"/>
    <w:rsid w:val="00452C22"/>
    <w:rsid w:val="00454119"/>
    <w:rsid w:val="0045609B"/>
    <w:rsid w:val="00457C8C"/>
    <w:rsid w:val="00457F82"/>
    <w:rsid w:val="00460DCC"/>
    <w:rsid w:val="00461B86"/>
    <w:rsid w:val="004622C2"/>
    <w:rsid w:val="00466000"/>
    <w:rsid w:val="0046634E"/>
    <w:rsid w:val="0046702A"/>
    <w:rsid w:val="0046731B"/>
    <w:rsid w:val="00467844"/>
    <w:rsid w:val="00470B69"/>
    <w:rsid w:val="00471078"/>
    <w:rsid w:val="00474D79"/>
    <w:rsid w:val="00475AAB"/>
    <w:rsid w:val="00480BD3"/>
    <w:rsid w:val="00482C77"/>
    <w:rsid w:val="00483488"/>
    <w:rsid w:val="00486BD6"/>
    <w:rsid w:val="00486CFB"/>
    <w:rsid w:val="00487450"/>
    <w:rsid w:val="0049049E"/>
    <w:rsid w:val="004921DB"/>
    <w:rsid w:val="004925CD"/>
    <w:rsid w:val="00494188"/>
    <w:rsid w:val="0049425C"/>
    <w:rsid w:val="00494E52"/>
    <w:rsid w:val="00495A49"/>
    <w:rsid w:val="00496449"/>
    <w:rsid w:val="0049655B"/>
    <w:rsid w:val="00496E9E"/>
    <w:rsid w:val="004A0FAB"/>
    <w:rsid w:val="004A1887"/>
    <w:rsid w:val="004A27F5"/>
    <w:rsid w:val="004A3BAF"/>
    <w:rsid w:val="004A503D"/>
    <w:rsid w:val="004B4CA3"/>
    <w:rsid w:val="004B5F5A"/>
    <w:rsid w:val="004B5FFF"/>
    <w:rsid w:val="004B7D78"/>
    <w:rsid w:val="004C14B7"/>
    <w:rsid w:val="004C3CBB"/>
    <w:rsid w:val="004C3EB4"/>
    <w:rsid w:val="004C3F86"/>
    <w:rsid w:val="004C4632"/>
    <w:rsid w:val="004C6ABC"/>
    <w:rsid w:val="004C7A42"/>
    <w:rsid w:val="004D0CE2"/>
    <w:rsid w:val="004E04F9"/>
    <w:rsid w:val="004E36EF"/>
    <w:rsid w:val="004E43CA"/>
    <w:rsid w:val="004E46B9"/>
    <w:rsid w:val="004E568B"/>
    <w:rsid w:val="004E7679"/>
    <w:rsid w:val="004E7895"/>
    <w:rsid w:val="004E7BCE"/>
    <w:rsid w:val="004F170F"/>
    <w:rsid w:val="004F37EA"/>
    <w:rsid w:val="004F4B1B"/>
    <w:rsid w:val="004F55DC"/>
    <w:rsid w:val="004F57CE"/>
    <w:rsid w:val="004F583D"/>
    <w:rsid w:val="004F59F6"/>
    <w:rsid w:val="004F6011"/>
    <w:rsid w:val="004F6231"/>
    <w:rsid w:val="00500BA4"/>
    <w:rsid w:val="00502BA2"/>
    <w:rsid w:val="00502E10"/>
    <w:rsid w:val="00504587"/>
    <w:rsid w:val="005050BF"/>
    <w:rsid w:val="00505C7C"/>
    <w:rsid w:val="00505E52"/>
    <w:rsid w:val="005068B4"/>
    <w:rsid w:val="005104E5"/>
    <w:rsid w:val="00513957"/>
    <w:rsid w:val="00513BB4"/>
    <w:rsid w:val="00514499"/>
    <w:rsid w:val="0051659D"/>
    <w:rsid w:val="00516AF4"/>
    <w:rsid w:val="00520003"/>
    <w:rsid w:val="00520222"/>
    <w:rsid w:val="00522686"/>
    <w:rsid w:val="00523AB2"/>
    <w:rsid w:val="00523FA5"/>
    <w:rsid w:val="00524733"/>
    <w:rsid w:val="005251FE"/>
    <w:rsid w:val="00527BA7"/>
    <w:rsid w:val="00530529"/>
    <w:rsid w:val="005317C7"/>
    <w:rsid w:val="005322CB"/>
    <w:rsid w:val="005323E3"/>
    <w:rsid w:val="0053559F"/>
    <w:rsid w:val="005361C7"/>
    <w:rsid w:val="0053670C"/>
    <w:rsid w:val="0053766D"/>
    <w:rsid w:val="0054052A"/>
    <w:rsid w:val="00540E06"/>
    <w:rsid w:val="005420B0"/>
    <w:rsid w:val="00543E3A"/>
    <w:rsid w:val="00543FE3"/>
    <w:rsid w:val="00546843"/>
    <w:rsid w:val="005473B9"/>
    <w:rsid w:val="0055184F"/>
    <w:rsid w:val="0055197B"/>
    <w:rsid w:val="0055669D"/>
    <w:rsid w:val="005567E8"/>
    <w:rsid w:val="005577DE"/>
    <w:rsid w:val="00557906"/>
    <w:rsid w:val="005602AE"/>
    <w:rsid w:val="00561024"/>
    <w:rsid w:val="005648E9"/>
    <w:rsid w:val="00566119"/>
    <w:rsid w:val="005678C7"/>
    <w:rsid w:val="00570483"/>
    <w:rsid w:val="005731A6"/>
    <w:rsid w:val="00573BEE"/>
    <w:rsid w:val="00575FCC"/>
    <w:rsid w:val="0058032A"/>
    <w:rsid w:val="0058360E"/>
    <w:rsid w:val="005860B0"/>
    <w:rsid w:val="0058670F"/>
    <w:rsid w:val="00586FA5"/>
    <w:rsid w:val="00590573"/>
    <w:rsid w:val="00590EF2"/>
    <w:rsid w:val="005910FE"/>
    <w:rsid w:val="00591421"/>
    <w:rsid w:val="005919B2"/>
    <w:rsid w:val="00591D45"/>
    <w:rsid w:val="00591E39"/>
    <w:rsid w:val="00592298"/>
    <w:rsid w:val="00592B32"/>
    <w:rsid w:val="005A04C9"/>
    <w:rsid w:val="005A0AF2"/>
    <w:rsid w:val="005A14AC"/>
    <w:rsid w:val="005A2063"/>
    <w:rsid w:val="005A3298"/>
    <w:rsid w:val="005A3541"/>
    <w:rsid w:val="005A406A"/>
    <w:rsid w:val="005A50DF"/>
    <w:rsid w:val="005A652C"/>
    <w:rsid w:val="005A67C9"/>
    <w:rsid w:val="005B0C44"/>
    <w:rsid w:val="005B1265"/>
    <w:rsid w:val="005B144F"/>
    <w:rsid w:val="005B2110"/>
    <w:rsid w:val="005B2B94"/>
    <w:rsid w:val="005B325C"/>
    <w:rsid w:val="005B4653"/>
    <w:rsid w:val="005B51DA"/>
    <w:rsid w:val="005B59F1"/>
    <w:rsid w:val="005B6B40"/>
    <w:rsid w:val="005B772D"/>
    <w:rsid w:val="005B77F0"/>
    <w:rsid w:val="005C0FB4"/>
    <w:rsid w:val="005C2AC9"/>
    <w:rsid w:val="005C33F8"/>
    <w:rsid w:val="005C3CB8"/>
    <w:rsid w:val="005C4A71"/>
    <w:rsid w:val="005C5BEB"/>
    <w:rsid w:val="005C6087"/>
    <w:rsid w:val="005C73DD"/>
    <w:rsid w:val="005D0966"/>
    <w:rsid w:val="005D1308"/>
    <w:rsid w:val="005D1916"/>
    <w:rsid w:val="005D1E3F"/>
    <w:rsid w:val="005D33FD"/>
    <w:rsid w:val="005D44E1"/>
    <w:rsid w:val="005D5115"/>
    <w:rsid w:val="005D5278"/>
    <w:rsid w:val="005D69FC"/>
    <w:rsid w:val="005D7CAA"/>
    <w:rsid w:val="005E0DAD"/>
    <w:rsid w:val="005E13F0"/>
    <w:rsid w:val="005E41F7"/>
    <w:rsid w:val="005E4463"/>
    <w:rsid w:val="005E6880"/>
    <w:rsid w:val="005E70D9"/>
    <w:rsid w:val="005E7360"/>
    <w:rsid w:val="005E7979"/>
    <w:rsid w:val="005E7DC7"/>
    <w:rsid w:val="005F2C29"/>
    <w:rsid w:val="005F3DB0"/>
    <w:rsid w:val="005F4201"/>
    <w:rsid w:val="005F487E"/>
    <w:rsid w:val="005F62F4"/>
    <w:rsid w:val="005F71E2"/>
    <w:rsid w:val="00600A22"/>
    <w:rsid w:val="006010FF"/>
    <w:rsid w:val="0060397B"/>
    <w:rsid w:val="00604450"/>
    <w:rsid w:val="0060560E"/>
    <w:rsid w:val="00605878"/>
    <w:rsid w:val="00606BDA"/>
    <w:rsid w:val="00606C08"/>
    <w:rsid w:val="006110B7"/>
    <w:rsid w:val="00612069"/>
    <w:rsid w:val="00612C4C"/>
    <w:rsid w:val="00612DA0"/>
    <w:rsid w:val="00615833"/>
    <w:rsid w:val="00615A15"/>
    <w:rsid w:val="00616366"/>
    <w:rsid w:val="0061768C"/>
    <w:rsid w:val="0062128C"/>
    <w:rsid w:val="00621E2A"/>
    <w:rsid w:val="006227D4"/>
    <w:rsid w:val="00623394"/>
    <w:rsid w:val="00623864"/>
    <w:rsid w:val="0062419A"/>
    <w:rsid w:val="00624FCA"/>
    <w:rsid w:val="00626B42"/>
    <w:rsid w:val="006304A0"/>
    <w:rsid w:val="00630EE1"/>
    <w:rsid w:val="0063350E"/>
    <w:rsid w:val="00633EB0"/>
    <w:rsid w:val="006341EF"/>
    <w:rsid w:val="006349C8"/>
    <w:rsid w:val="00634C1F"/>
    <w:rsid w:val="00635258"/>
    <w:rsid w:val="00635DA0"/>
    <w:rsid w:val="0063726A"/>
    <w:rsid w:val="00637276"/>
    <w:rsid w:val="00641476"/>
    <w:rsid w:val="00641A83"/>
    <w:rsid w:val="0064403C"/>
    <w:rsid w:val="00644D46"/>
    <w:rsid w:val="00645AC8"/>
    <w:rsid w:val="00645FCC"/>
    <w:rsid w:val="006473F8"/>
    <w:rsid w:val="00647610"/>
    <w:rsid w:val="00650522"/>
    <w:rsid w:val="00651977"/>
    <w:rsid w:val="00651F3F"/>
    <w:rsid w:val="0065263A"/>
    <w:rsid w:val="00654BE9"/>
    <w:rsid w:val="00655C32"/>
    <w:rsid w:val="00661012"/>
    <w:rsid w:val="00662B38"/>
    <w:rsid w:val="00663635"/>
    <w:rsid w:val="00663929"/>
    <w:rsid w:val="00663E42"/>
    <w:rsid w:val="006660CF"/>
    <w:rsid w:val="0066683C"/>
    <w:rsid w:val="0066764C"/>
    <w:rsid w:val="006676F0"/>
    <w:rsid w:val="00667AC1"/>
    <w:rsid w:val="00667AFD"/>
    <w:rsid w:val="006708C9"/>
    <w:rsid w:val="00674193"/>
    <w:rsid w:val="00675FA2"/>
    <w:rsid w:val="00677C4A"/>
    <w:rsid w:val="00677E41"/>
    <w:rsid w:val="00680935"/>
    <w:rsid w:val="0068229A"/>
    <w:rsid w:val="00683B14"/>
    <w:rsid w:val="00684CFC"/>
    <w:rsid w:val="00685507"/>
    <w:rsid w:val="00685804"/>
    <w:rsid w:val="006873FA"/>
    <w:rsid w:val="0068795A"/>
    <w:rsid w:val="00687C35"/>
    <w:rsid w:val="006913FD"/>
    <w:rsid w:val="00692EAB"/>
    <w:rsid w:val="00693388"/>
    <w:rsid w:val="0069366B"/>
    <w:rsid w:val="006942F6"/>
    <w:rsid w:val="00694349"/>
    <w:rsid w:val="0069585C"/>
    <w:rsid w:val="006969E4"/>
    <w:rsid w:val="00696B51"/>
    <w:rsid w:val="00696E21"/>
    <w:rsid w:val="00697B3D"/>
    <w:rsid w:val="00697D65"/>
    <w:rsid w:val="006A0240"/>
    <w:rsid w:val="006A026C"/>
    <w:rsid w:val="006A0687"/>
    <w:rsid w:val="006A0BDC"/>
    <w:rsid w:val="006A0FB9"/>
    <w:rsid w:val="006A1AF3"/>
    <w:rsid w:val="006A22F8"/>
    <w:rsid w:val="006A34FA"/>
    <w:rsid w:val="006A38AB"/>
    <w:rsid w:val="006A3B2C"/>
    <w:rsid w:val="006A5BB0"/>
    <w:rsid w:val="006A5C53"/>
    <w:rsid w:val="006A6690"/>
    <w:rsid w:val="006A6A58"/>
    <w:rsid w:val="006A6AE1"/>
    <w:rsid w:val="006A7035"/>
    <w:rsid w:val="006A7CBB"/>
    <w:rsid w:val="006B111E"/>
    <w:rsid w:val="006B1DF6"/>
    <w:rsid w:val="006B515E"/>
    <w:rsid w:val="006B58AC"/>
    <w:rsid w:val="006B6E3E"/>
    <w:rsid w:val="006C008C"/>
    <w:rsid w:val="006C4A24"/>
    <w:rsid w:val="006C56E7"/>
    <w:rsid w:val="006C6D35"/>
    <w:rsid w:val="006C7DF8"/>
    <w:rsid w:val="006D047E"/>
    <w:rsid w:val="006D109A"/>
    <w:rsid w:val="006D17CA"/>
    <w:rsid w:val="006D2066"/>
    <w:rsid w:val="006D23D1"/>
    <w:rsid w:val="006D2575"/>
    <w:rsid w:val="006D27FB"/>
    <w:rsid w:val="006D2C1D"/>
    <w:rsid w:val="006D4E07"/>
    <w:rsid w:val="006D623C"/>
    <w:rsid w:val="006E0F8D"/>
    <w:rsid w:val="006E1A5F"/>
    <w:rsid w:val="006E1AAB"/>
    <w:rsid w:val="006E1E4A"/>
    <w:rsid w:val="006E216D"/>
    <w:rsid w:val="006E2B6C"/>
    <w:rsid w:val="006E3D5A"/>
    <w:rsid w:val="006E3DC4"/>
    <w:rsid w:val="006E5542"/>
    <w:rsid w:val="006E59CD"/>
    <w:rsid w:val="006E5CFC"/>
    <w:rsid w:val="006E5E96"/>
    <w:rsid w:val="006E5F9A"/>
    <w:rsid w:val="006F0471"/>
    <w:rsid w:val="006F06D5"/>
    <w:rsid w:val="006F0C25"/>
    <w:rsid w:val="006F1E2A"/>
    <w:rsid w:val="006F2380"/>
    <w:rsid w:val="006F36D7"/>
    <w:rsid w:val="006F3D66"/>
    <w:rsid w:val="006F439F"/>
    <w:rsid w:val="006F4B93"/>
    <w:rsid w:val="006F734C"/>
    <w:rsid w:val="00701694"/>
    <w:rsid w:val="00702D28"/>
    <w:rsid w:val="00704A4D"/>
    <w:rsid w:val="00705FDC"/>
    <w:rsid w:val="007105C2"/>
    <w:rsid w:val="00710855"/>
    <w:rsid w:val="0071243E"/>
    <w:rsid w:val="00712FD3"/>
    <w:rsid w:val="007155A4"/>
    <w:rsid w:val="00715A2C"/>
    <w:rsid w:val="00716029"/>
    <w:rsid w:val="007161E5"/>
    <w:rsid w:val="0071625B"/>
    <w:rsid w:val="00716C27"/>
    <w:rsid w:val="00720085"/>
    <w:rsid w:val="00720988"/>
    <w:rsid w:val="0072221C"/>
    <w:rsid w:val="00723448"/>
    <w:rsid w:val="00724005"/>
    <w:rsid w:val="0072419D"/>
    <w:rsid w:val="007250F8"/>
    <w:rsid w:val="007256E1"/>
    <w:rsid w:val="00725EBC"/>
    <w:rsid w:val="0072678E"/>
    <w:rsid w:val="0072788C"/>
    <w:rsid w:val="00732CFC"/>
    <w:rsid w:val="00733019"/>
    <w:rsid w:val="007347B1"/>
    <w:rsid w:val="00735FAA"/>
    <w:rsid w:val="00735FE4"/>
    <w:rsid w:val="007362DD"/>
    <w:rsid w:val="00736447"/>
    <w:rsid w:val="007369B1"/>
    <w:rsid w:val="00737413"/>
    <w:rsid w:val="00737427"/>
    <w:rsid w:val="00737850"/>
    <w:rsid w:val="007406E5"/>
    <w:rsid w:val="0074200F"/>
    <w:rsid w:val="007424E6"/>
    <w:rsid w:val="00742E9C"/>
    <w:rsid w:val="007434D6"/>
    <w:rsid w:val="00743EFC"/>
    <w:rsid w:val="007456CF"/>
    <w:rsid w:val="0074717F"/>
    <w:rsid w:val="00747EDE"/>
    <w:rsid w:val="007515E4"/>
    <w:rsid w:val="007522B6"/>
    <w:rsid w:val="00752CFC"/>
    <w:rsid w:val="00753BA4"/>
    <w:rsid w:val="007545FE"/>
    <w:rsid w:val="00756EEC"/>
    <w:rsid w:val="00756FA4"/>
    <w:rsid w:val="00757A26"/>
    <w:rsid w:val="00760041"/>
    <w:rsid w:val="00760690"/>
    <w:rsid w:val="00760726"/>
    <w:rsid w:val="00760A5D"/>
    <w:rsid w:val="00761C90"/>
    <w:rsid w:val="0076214C"/>
    <w:rsid w:val="00762A1A"/>
    <w:rsid w:val="00764A39"/>
    <w:rsid w:val="0076580F"/>
    <w:rsid w:val="00770028"/>
    <w:rsid w:val="00772075"/>
    <w:rsid w:val="007729BD"/>
    <w:rsid w:val="00773902"/>
    <w:rsid w:val="00774BC4"/>
    <w:rsid w:val="00774EA9"/>
    <w:rsid w:val="00775D0C"/>
    <w:rsid w:val="007814E4"/>
    <w:rsid w:val="00781E5F"/>
    <w:rsid w:val="00782187"/>
    <w:rsid w:val="00783313"/>
    <w:rsid w:val="00784129"/>
    <w:rsid w:val="007868CA"/>
    <w:rsid w:val="00786915"/>
    <w:rsid w:val="00786AE1"/>
    <w:rsid w:val="00786E82"/>
    <w:rsid w:val="007871D3"/>
    <w:rsid w:val="007875E1"/>
    <w:rsid w:val="00787727"/>
    <w:rsid w:val="0078773D"/>
    <w:rsid w:val="00787A56"/>
    <w:rsid w:val="00787A8A"/>
    <w:rsid w:val="00787DBB"/>
    <w:rsid w:val="007909C1"/>
    <w:rsid w:val="007916F3"/>
    <w:rsid w:val="0079242C"/>
    <w:rsid w:val="00792AA6"/>
    <w:rsid w:val="0079479A"/>
    <w:rsid w:val="00795767"/>
    <w:rsid w:val="0079672C"/>
    <w:rsid w:val="007A2743"/>
    <w:rsid w:val="007A573E"/>
    <w:rsid w:val="007A59EE"/>
    <w:rsid w:val="007A65CB"/>
    <w:rsid w:val="007A68E0"/>
    <w:rsid w:val="007A6A23"/>
    <w:rsid w:val="007A707B"/>
    <w:rsid w:val="007A7956"/>
    <w:rsid w:val="007B0ADD"/>
    <w:rsid w:val="007B0FCF"/>
    <w:rsid w:val="007B5DAB"/>
    <w:rsid w:val="007B5ED3"/>
    <w:rsid w:val="007B680E"/>
    <w:rsid w:val="007B73AC"/>
    <w:rsid w:val="007C3AF9"/>
    <w:rsid w:val="007C4BAC"/>
    <w:rsid w:val="007C6E9B"/>
    <w:rsid w:val="007C7CF7"/>
    <w:rsid w:val="007D0627"/>
    <w:rsid w:val="007D3E3D"/>
    <w:rsid w:val="007D3FE8"/>
    <w:rsid w:val="007D5D18"/>
    <w:rsid w:val="007D7BCF"/>
    <w:rsid w:val="007E1833"/>
    <w:rsid w:val="007E37AD"/>
    <w:rsid w:val="007E3AC1"/>
    <w:rsid w:val="007E41F2"/>
    <w:rsid w:val="007E50DB"/>
    <w:rsid w:val="007E51D1"/>
    <w:rsid w:val="007E58B0"/>
    <w:rsid w:val="007E5FC6"/>
    <w:rsid w:val="007E6EA6"/>
    <w:rsid w:val="007E73E1"/>
    <w:rsid w:val="007F059E"/>
    <w:rsid w:val="007F0E74"/>
    <w:rsid w:val="007F0EEC"/>
    <w:rsid w:val="007F1E0F"/>
    <w:rsid w:val="007F3528"/>
    <w:rsid w:val="007F38A3"/>
    <w:rsid w:val="007F39C1"/>
    <w:rsid w:val="007F6741"/>
    <w:rsid w:val="00800D00"/>
    <w:rsid w:val="00801AD6"/>
    <w:rsid w:val="00802C5D"/>
    <w:rsid w:val="00804FAA"/>
    <w:rsid w:val="00806CA8"/>
    <w:rsid w:val="008077CE"/>
    <w:rsid w:val="00810BEB"/>
    <w:rsid w:val="00810C1B"/>
    <w:rsid w:val="0081147D"/>
    <w:rsid w:val="008116BF"/>
    <w:rsid w:val="00811A0A"/>
    <w:rsid w:val="008143D0"/>
    <w:rsid w:val="0081545F"/>
    <w:rsid w:val="00817FE8"/>
    <w:rsid w:val="00820FFB"/>
    <w:rsid w:val="00823DAB"/>
    <w:rsid w:val="0082437C"/>
    <w:rsid w:val="00824696"/>
    <w:rsid w:val="008262CE"/>
    <w:rsid w:val="00826909"/>
    <w:rsid w:val="00827449"/>
    <w:rsid w:val="00830BDC"/>
    <w:rsid w:val="008310C4"/>
    <w:rsid w:val="0083116F"/>
    <w:rsid w:val="0083129F"/>
    <w:rsid w:val="00831B6F"/>
    <w:rsid w:val="0083334E"/>
    <w:rsid w:val="00833430"/>
    <w:rsid w:val="00835CFD"/>
    <w:rsid w:val="00836D79"/>
    <w:rsid w:val="00840A37"/>
    <w:rsid w:val="0084447B"/>
    <w:rsid w:val="00844D18"/>
    <w:rsid w:val="008475D1"/>
    <w:rsid w:val="0085005B"/>
    <w:rsid w:val="008509B7"/>
    <w:rsid w:val="00851DD2"/>
    <w:rsid w:val="00853117"/>
    <w:rsid w:val="00854A37"/>
    <w:rsid w:val="00856A7D"/>
    <w:rsid w:val="00861A5E"/>
    <w:rsid w:val="00861E04"/>
    <w:rsid w:val="00862272"/>
    <w:rsid w:val="008632B1"/>
    <w:rsid w:val="008634FD"/>
    <w:rsid w:val="0086416D"/>
    <w:rsid w:val="0086426B"/>
    <w:rsid w:val="008663EE"/>
    <w:rsid w:val="008677B6"/>
    <w:rsid w:val="00870BC4"/>
    <w:rsid w:val="00870FDB"/>
    <w:rsid w:val="00871998"/>
    <w:rsid w:val="008724AE"/>
    <w:rsid w:val="00872C9D"/>
    <w:rsid w:val="00873AF0"/>
    <w:rsid w:val="008743BB"/>
    <w:rsid w:val="00874DDC"/>
    <w:rsid w:val="00874E1C"/>
    <w:rsid w:val="0087575F"/>
    <w:rsid w:val="00875EB4"/>
    <w:rsid w:val="0087638C"/>
    <w:rsid w:val="0087658C"/>
    <w:rsid w:val="0087680F"/>
    <w:rsid w:val="00876C11"/>
    <w:rsid w:val="00877185"/>
    <w:rsid w:val="008775BB"/>
    <w:rsid w:val="00877FCA"/>
    <w:rsid w:val="008810DE"/>
    <w:rsid w:val="008810F9"/>
    <w:rsid w:val="00881ED5"/>
    <w:rsid w:val="00882535"/>
    <w:rsid w:val="008830AA"/>
    <w:rsid w:val="00883CFE"/>
    <w:rsid w:val="00887853"/>
    <w:rsid w:val="008904C9"/>
    <w:rsid w:val="00892A5E"/>
    <w:rsid w:val="0089399E"/>
    <w:rsid w:val="00895769"/>
    <w:rsid w:val="00895F48"/>
    <w:rsid w:val="00896CC3"/>
    <w:rsid w:val="008A56B7"/>
    <w:rsid w:val="008A5D93"/>
    <w:rsid w:val="008A5F06"/>
    <w:rsid w:val="008A61B7"/>
    <w:rsid w:val="008B06FE"/>
    <w:rsid w:val="008B0831"/>
    <w:rsid w:val="008B26B9"/>
    <w:rsid w:val="008B2DD0"/>
    <w:rsid w:val="008B4D74"/>
    <w:rsid w:val="008B6091"/>
    <w:rsid w:val="008B62A5"/>
    <w:rsid w:val="008B62FC"/>
    <w:rsid w:val="008B640C"/>
    <w:rsid w:val="008B68F6"/>
    <w:rsid w:val="008B6A6F"/>
    <w:rsid w:val="008B6F76"/>
    <w:rsid w:val="008B73BE"/>
    <w:rsid w:val="008C0454"/>
    <w:rsid w:val="008C1433"/>
    <w:rsid w:val="008C1BC1"/>
    <w:rsid w:val="008C29F6"/>
    <w:rsid w:val="008C3707"/>
    <w:rsid w:val="008C6F89"/>
    <w:rsid w:val="008D2061"/>
    <w:rsid w:val="008D29BC"/>
    <w:rsid w:val="008D29C9"/>
    <w:rsid w:val="008D326E"/>
    <w:rsid w:val="008D3ED3"/>
    <w:rsid w:val="008E0D77"/>
    <w:rsid w:val="008E3369"/>
    <w:rsid w:val="008E3401"/>
    <w:rsid w:val="008E40D8"/>
    <w:rsid w:val="008E45A4"/>
    <w:rsid w:val="008E4B04"/>
    <w:rsid w:val="008E73C2"/>
    <w:rsid w:val="008E7631"/>
    <w:rsid w:val="008E769A"/>
    <w:rsid w:val="008F02D7"/>
    <w:rsid w:val="008F3225"/>
    <w:rsid w:val="008F41B1"/>
    <w:rsid w:val="008F4529"/>
    <w:rsid w:val="008F5A28"/>
    <w:rsid w:val="008F6493"/>
    <w:rsid w:val="008F741D"/>
    <w:rsid w:val="009012C7"/>
    <w:rsid w:val="00901AB8"/>
    <w:rsid w:val="00901B4F"/>
    <w:rsid w:val="00902303"/>
    <w:rsid w:val="00903087"/>
    <w:rsid w:val="00903434"/>
    <w:rsid w:val="00903ABC"/>
    <w:rsid w:val="00903D6F"/>
    <w:rsid w:val="00905285"/>
    <w:rsid w:val="009054BB"/>
    <w:rsid w:val="00906E3E"/>
    <w:rsid w:val="0090708D"/>
    <w:rsid w:val="00907621"/>
    <w:rsid w:val="009117E2"/>
    <w:rsid w:val="00912B05"/>
    <w:rsid w:val="009144BC"/>
    <w:rsid w:val="00915171"/>
    <w:rsid w:val="00915AB0"/>
    <w:rsid w:val="00917277"/>
    <w:rsid w:val="009173F7"/>
    <w:rsid w:val="00920282"/>
    <w:rsid w:val="009207E1"/>
    <w:rsid w:val="00920A9A"/>
    <w:rsid w:val="00924EB6"/>
    <w:rsid w:val="00925A7B"/>
    <w:rsid w:val="00925B12"/>
    <w:rsid w:val="00926E82"/>
    <w:rsid w:val="0092731B"/>
    <w:rsid w:val="00927B0F"/>
    <w:rsid w:val="00930C3A"/>
    <w:rsid w:val="00931106"/>
    <w:rsid w:val="00935F5B"/>
    <w:rsid w:val="00935FB5"/>
    <w:rsid w:val="00943087"/>
    <w:rsid w:val="00943F36"/>
    <w:rsid w:val="00945CAD"/>
    <w:rsid w:val="00950499"/>
    <w:rsid w:val="00951B81"/>
    <w:rsid w:val="0095288D"/>
    <w:rsid w:val="00954437"/>
    <w:rsid w:val="0095482A"/>
    <w:rsid w:val="00954F7B"/>
    <w:rsid w:val="00956767"/>
    <w:rsid w:val="00961304"/>
    <w:rsid w:val="009613BB"/>
    <w:rsid w:val="00962EAB"/>
    <w:rsid w:val="00964DEA"/>
    <w:rsid w:val="00967019"/>
    <w:rsid w:val="0096796C"/>
    <w:rsid w:val="009732CC"/>
    <w:rsid w:val="009744AE"/>
    <w:rsid w:val="009755A3"/>
    <w:rsid w:val="00977858"/>
    <w:rsid w:val="00977938"/>
    <w:rsid w:val="0098139D"/>
    <w:rsid w:val="00981514"/>
    <w:rsid w:val="009817AA"/>
    <w:rsid w:val="00981D3B"/>
    <w:rsid w:val="00982B8A"/>
    <w:rsid w:val="00984037"/>
    <w:rsid w:val="00984791"/>
    <w:rsid w:val="00986A00"/>
    <w:rsid w:val="009903DF"/>
    <w:rsid w:val="0099086F"/>
    <w:rsid w:val="00991BAA"/>
    <w:rsid w:val="00991FF3"/>
    <w:rsid w:val="00992EDA"/>
    <w:rsid w:val="009944ED"/>
    <w:rsid w:val="009954A2"/>
    <w:rsid w:val="009976E5"/>
    <w:rsid w:val="009A03C6"/>
    <w:rsid w:val="009A089B"/>
    <w:rsid w:val="009A0BED"/>
    <w:rsid w:val="009A2BC3"/>
    <w:rsid w:val="009A35ED"/>
    <w:rsid w:val="009A4935"/>
    <w:rsid w:val="009A6281"/>
    <w:rsid w:val="009B0B11"/>
    <w:rsid w:val="009B0F2B"/>
    <w:rsid w:val="009B4889"/>
    <w:rsid w:val="009C0509"/>
    <w:rsid w:val="009C055D"/>
    <w:rsid w:val="009C090B"/>
    <w:rsid w:val="009C0DAD"/>
    <w:rsid w:val="009C1593"/>
    <w:rsid w:val="009C2EA9"/>
    <w:rsid w:val="009C4AD8"/>
    <w:rsid w:val="009C4C41"/>
    <w:rsid w:val="009C5299"/>
    <w:rsid w:val="009C6D51"/>
    <w:rsid w:val="009D0349"/>
    <w:rsid w:val="009D16C0"/>
    <w:rsid w:val="009D1750"/>
    <w:rsid w:val="009D3DB6"/>
    <w:rsid w:val="009D46D6"/>
    <w:rsid w:val="009D49CF"/>
    <w:rsid w:val="009D61E7"/>
    <w:rsid w:val="009E04BB"/>
    <w:rsid w:val="009E0BBF"/>
    <w:rsid w:val="009E50DF"/>
    <w:rsid w:val="009E5FB4"/>
    <w:rsid w:val="009E62B5"/>
    <w:rsid w:val="009E66B2"/>
    <w:rsid w:val="009E7B05"/>
    <w:rsid w:val="009F22C4"/>
    <w:rsid w:val="009F2939"/>
    <w:rsid w:val="009F309F"/>
    <w:rsid w:val="009F6005"/>
    <w:rsid w:val="00A00776"/>
    <w:rsid w:val="00A023BF"/>
    <w:rsid w:val="00A06A98"/>
    <w:rsid w:val="00A1083E"/>
    <w:rsid w:val="00A10B1F"/>
    <w:rsid w:val="00A113E8"/>
    <w:rsid w:val="00A12956"/>
    <w:rsid w:val="00A20458"/>
    <w:rsid w:val="00A208C9"/>
    <w:rsid w:val="00A221FB"/>
    <w:rsid w:val="00A22796"/>
    <w:rsid w:val="00A2361A"/>
    <w:rsid w:val="00A247D2"/>
    <w:rsid w:val="00A260EE"/>
    <w:rsid w:val="00A264DD"/>
    <w:rsid w:val="00A278A3"/>
    <w:rsid w:val="00A27B74"/>
    <w:rsid w:val="00A30AE5"/>
    <w:rsid w:val="00A30DF5"/>
    <w:rsid w:val="00A32F93"/>
    <w:rsid w:val="00A34471"/>
    <w:rsid w:val="00A34786"/>
    <w:rsid w:val="00A3479A"/>
    <w:rsid w:val="00A359C7"/>
    <w:rsid w:val="00A41119"/>
    <w:rsid w:val="00A43E41"/>
    <w:rsid w:val="00A4483F"/>
    <w:rsid w:val="00A449D5"/>
    <w:rsid w:val="00A454EA"/>
    <w:rsid w:val="00A51B51"/>
    <w:rsid w:val="00A523DB"/>
    <w:rsid w:val="00A54C6E"/>
    <w:rsid w:val="00A55C56"/>
    <w:rsid w:val="00A57DB9"/>
    <w:rsid w:val="00A61677"/>
    <w:rsid w:val="00A61CD9"/>
    <w:rsid w:val="00A62A25"/>
    <w:rsid w:val="00A64345"/>
    <w:rsid w:val="00A659A8"/>
    <w:rsid w:val="00A70078"/>
    <w:rsid w:val="00A707A5"/>
    <w:rsid w:val="00A71302"/>
    <w:rsid w:val="00A744C8"/>
    <w:rsid w:val="00A75309"/>
    <w:rsid w:val="00A75C3A"/>
    <w:rsid w:val="00A77715"/>
    <w:rsid w:val="00A811C3"/>
    <w:rsid w:val="00A825E1"/>
    <w:rsid w:val="00A842A7"/>
    <w:rsid w:val="00A851D3"/>
    <w:rsid w:val="00A85C19"/>
    <w:rsid w:val="00A864F8"/>
    <w:rsid w:val="00A86A8C"/>
    <w:rsid w:val="00A86FF0"/>
    <w:rsid w:val="00A87169"/>
    <w:rsid w:val="00A90C21"/>
    <w:rsid w:val="00A90D21"/>
    <w:rsid w:val="00A91557"/>
    <w:rsid w:val="00A917EA"/>
    <w:rsid w:val="00A9274C"/>
    <w:rsid w:val="00A95C19"/>
    <w:rsid w:val="00A96A5E"/>
    <w:rsid w:val="00AA0DB8"/>
    <w:rsid w:val="00AA0F0E"/>
    <w:rsid w:val="00AA203A"/>
    <w:rsid w:val="00AA295A"/>
    <w:rsid w:val="00AA4B6D"/>
    <w:rsid w:val="00AA4BDB"/>
    <w:rsid w:val="00AA5F35"/>
    <w:rsid w:val="00AA6992"/>
    <w:rsid w:val="00AA6C04"/>
    <w:rsid w:val="00AA6F4C"/>
    <w:rsid w:val="00AB0509"/>
    <w:rsid w:val="00AB0AC0"/>
    <w:rsid w:val="00AB13AB"/>
    <w:rsid w:val="00AB2A1E"/>
    <w:rsid w:val="00AB5020"/>
    <w:rsid w:val="00AC1BEE"/>
    <w:rsid w:val="00AC1DCB"/>
    <w:rsid w:val="00AC2A60"/>
    <w:rsid w:val="00AC5777"/>
    <w:rsid w:val="00AC6729"/>
    <w:rsid w:val="00AC6882"/>
    <w:rsid w:val="00AD62D1"/>
    <w:rsid w:val="00AD701D"/>
    <w:rsid w:val="00AD7581"/>
    <w:rsid w:val="00AE0370"/>
    <w:rsid w:val="00AE0AB7"/>
    <w:rsid w:val="00AE1B15"/>
    <w:rsid w:val="00AE227D"/>
    <w:rsid w:val="00AE266C"/>
    <w:rsid w:val="00AE2A0F"/>
    <w:rsid w:val="00AE50FA"/>
    <w:rsid w:val="00AE5574"/>
    <w:rsid w:val="00AE69F2"/>
    <w:rsid w:val="00AE74EA"/>
    <w:rsid w:val="00AE7C3F"/>
    <w:rsid w:val="00AF055E"/>
    <w:rsid w:val="00AF16F1"/>
    <w:rsid w:val="00AF37EB"/>
    <w:rsid w:val="00AF3F5B"/>
    <w:rsid w:val="00AF45C3"/>
    <w:rsid w:val="00AF502C"/>
    <w:rsid w:val="00AF7B78"/>
    <w:rsid w:val="00AF7BE6"/>
    <w:rsid w:val="00B02042"/>
    <w:rsid w:val="00B03A50"/>
    <w:rsid w:val="00B04926"/>
    <w:rsid w:val="00B05F38"/>
    <w:rsid w:val="00B06804"/>
    <w:rsid w:val="00B069B7"/>
    <w:rsid w:val="00B075C9"/>
    <w:rsid w:val="00B077FC"/>
    <w:rsid w:val="00B10457"/>
    <w:rsid w:val="00B10543"/>
    <w:rsid w:val="00B1064C"/>
    <w:rsid w:val="00B10E76"/>
    <w:rsid w:val="00B13CF0"/>
    <w:rsid w:val="00B15F97"/>
    <w:rsid w:val="00B166FB"/>
    <w:rsid w:val="00B17099"/>
    <w:rsid w:val="00B17B78"/>
    <w:rsid w:val="00B2156B"/>
    <w:rsid w:val="00B22840"/>
    <w:rsid w:val="00B23975"/>
    <w:rsid w:val="00B24C00"/>
    <w:rsid w:val="00B24EC6"/>
    <w:rsid w:val="00B25A26"/>
    <w:rsid w:val="00B26C4F"/>
    <w:rsid w:val="00B301F5"/>
    <w:rsid w:val="00B3119A"/>
    <w:rsid w:val="00B33AF3"/>
    <w:rsid w:val="00B34C14"/>
    <w:rsid w:val="00B353E5"/>
    <w:rsid w:val="00B35DC2"/>
    <w:rsid w:val="00B36474"/>
    <w:rsid w:val="00B36861"/>
    <w:rsid w:val="00B3794A"/>
    <w:rsid w:val="00B37CE2"/>
    <w:rsid w:val="00B40E35"/>
    <w:rsid w:val="00B40F9A"/>
    <w:rsid w:val="00B41212"/>
    <w:rsid w:val="00B41304"/>
    <w:rsid w:val="00B41F82"/>
    <w:rsid w:val="00B4264B"/>
    <w:rsid w:val="00B43B3B"/>
    <w:rsid w:val="00B44276"/>
    <w:rsid w:val="00B4552D"/>
    <w:rsid w:val="00B46964"/>
    <w:rsid w:val="00B47784"/>
    <w:rsid w:val="00B4791C"/>
    <w:rsid w:val="00B5087F"/>
    <w:rsid w:val="00B51026"/>
    <w:rsid w:val="00B52FAA"/>
    <w:rsid w:val="00B53F9A"/>
    <w:rsid w:val="00B5581E"/>
    <w:rsid w:val="00B56B55"/>
    <w:rsid w:val="00B5713C"/>
    <w:rsid w:val="00B6217B"/>
    <w:rsid w:val="00B645A0"/>
    <w:rsid w:val="00B65E28"/>
    <w:rsid w:val="00B65E2E"/>
    <w:rsid w:val="00B65EA6"/>
    <w:rsid w:val="00B66231"/>
    <w:rsid w:val="00B663FF"/>
    <w:rsid w:val="00B6663B"/>
    <w:rsid w:val="00B66E90"/>
    <w:rsid w:val="00B7072C"/>
    <w:rsid w:val="00B71AAB"/>
    <w:rsid w:val="00B723E1"/>
    <w:rsid w:val="00B7241B"/>
    <w:rsid w:val="00B74213"/>
    <w:rsid w:val="00B7677E"/>
    <w:rsid w:val="00B76FA3"/>
    <w:rsid w:val="00B7758F"/>
    <w:rsid w:val="00B80A88"/>
    <w:rsid w:val="00B80DBD"/>
    <w:rsid w:val="00B81CC2"/>
    <w:rsid w:val="00B82660"/>
    <w:rsid w:val="00B82C32"/>
    <w:rsid w:val="00B849C8"/>
    <w:rsid w:val="00B85BD9"/>
    <w:rsid w:val="00B85FE5"/>
    <w:rsid w:val="00B86631"/>
    <w:rsid w:val="00B87A49"/>
    <w:rsid w:val="00B90025"/>
    <w:rsid w:val="00B90FD3"/>
    <w:rsid w:val="00B91B06"/>
    <w:rsid w:val="00B9223D"/>
    <w:rsid w:val="00B949DF"/>
    <w:rsid w:val="00B967AE"/>
    <w:rsid w:val="00B9698F"/>
    <w:rsid w:val="00B96F39"/>
    <w:rsid w:val="00BA00B6"/>
    <w:rsid w:val="00BA09F6"/>
    <w:rsid w:val="00BA3A48"/>
    <w:rsid w:val="00BA3C35"/>
    <w:rsid w:val="00BA3F2C"/>
    <w:rsid w:val="00BA68B9"/>
    <w:rsid w:val="00BA6F61"/>
    <w:rsid w:val="00BA76E1"/>
    <w:rsid w:val="00BB099A"/>
    <w:rsid w:val="00BB0FCD"/>
    <w:rsid w:val="00BB55E5"/>
    <w:rsid w:val="00BB763C"/>
    <w:rsid w:val="00BC1357"/>
    <w:rsid w:val="00BC690F"/>
    <w:rsid w:val="00BD114B"/>
    <w:rsid w:val="00BD29C0"/>
    <w:rsid w:val="00BD4019"/>
    <w:rsid w:val="00BD52BD"/>
    <w:rsid w:val="00BD68EC"/>
    <w:rsid w:val="00BD72E5"/>
    <w:rsid w:val="00BD7520"/>
    <w:rsid w:val="00BE0CDD"/>
    <w:rsid w:val="00BE1358"/>
    <w:rsid w:val="00BE1A3E"/>
    <w:rsid w:val="00BE1AB0"/>
    <w:rsid w:val="00BE419A"/>
    <w:rsid w:val="00BE46D1"/>
    <w:rsid w:val="00BE69E8"/>
    <w:rsid w:val="00BF0440"/>
    <w:rsid w:val="00BF094A"/>
    <w:rsid w:val="00BF0FBD"/>
    <w:rsid w:val="00BF1DA9"/>
    <w:rsid w:val="00BF2AA8"/>
    <w:rsid w:val="00BF35AA"/>
    <w:rsid w:val="00BF3E8E"/>
    <w:rsid w:val="00BF4282"/>
    <w:rsid w:val="00BF4842"/>
    <w:rsid w:val="00BF5983"/>
    <w:rsid w:val="00BF5FE6"/>
    <w:rsid w:val="00BF63C5"/>
    <w:rsid w:val="00BF65A8"/>
    <w:rsid w:val="00BF70DA"/>
    <w:rsid w:val="00C01BD7"/>
    <w:rsid w:val="00C03406"/>
    <w:rsid w:val="00C03559"/>
    <w:rsid w:val="00C122CD"/>
    <w:rsid w:val="00C12BD2"/>
    <w:rsid w:val="00C14B12"/>
    <w:rsid w:val="00C15B0F"/>
    <w:rsid w:val="00C164AA"/>
    <w:rsid w:val="00C17C56"/>
    <w:rsid w:val="00C20947"/>
    <w:rsid w:val="00C219B6"/>
    <w:rsid w:val="00C22C37"/>
    <w:rsid w:val="00C22DB3"/>
    <w:rsid w:val="00C2332B"/>
    <w:rsid w:val="00C23600"/>
    <w:rsid w:val="00C23FEB"/>
    <w:rsid w:val="00C24F50"/>
    <w:rsid w:val="00C2596A"/>
    <w:rsid w:val="00C26053"/>
    <w:rsid w:val="00C26584"/>
    <w:rsid w:val="00C2660C"/>
    <w:rsid w:val="00C26A52"/>
    <w:rsid w:val="00C312F1"/>
    <w:rsid w:val="00C326E3"/>
    <w:rsid w:val="00C32A4B"/>
    <w:rsid w:val="00C32A72"/>
    <w:rsid w:val="00C32FD5"/>
    <w:rsid w:val="00C3369A"/>
    <w:rsid w:val="00C34BF1"/>
    <w:rsid w:val="00C427ED"/>
    <w:rsid w:val="00C44747"/>
    <w:rsid w:val="00C44EF4"/>
    <w:rsid w:val="00C4526C"/>
    <w:rsid w:val="00C4663D"/>
    <w:rsid w:val="00C46D2D"/>
    <w:rsid w:val="00C5039C"/>
    <w:rsid w:val="00C5129E"/>
    <w:rsid w:val="00C51E44"/>
    <w:rsid w:val="00C52D99"/>
    <w:rsid w:val="00C52F56"/>
    <w:rsid w:val="00C54321"/>
    <w:rsid w:val="00C5478D"/>
    <w:rsid w:val="00C555DE"/>
    <w:rsid w:val="00C55D17"/>
    <w:rsid w:val="00C57207"/>
    <w:rsid w:val="00C579B2"/>
    <w:rsid w:val="00C604CE"/>
    <w:rsid w:val="00C6058F"/>
    <w:rsid w:val="00C6485A"/>
    <w:rsid w:val="00C65B52"/>
    <w:rsid w:val="00C67272"/>
    <w:rsid w:val="00C67448"/>
    <w:rsid w:val="00C676B2"/>
    <w:rsid w:val="00C7008D"/>
    <w:rsid w:val="00C70617"/>
    <w:rsid w:val="00C718B9"/>
    <w:rsid w:val="00C72EC9"/>
    <w:rsid w:val="00C746A4"/>
    <w:rsid w:val="00C77E48"/>
    <w:rsid w:val="00C809E0"/>
    <w:rsid w:val="00C810C5"/>
    <w:rsid w:val="00C81F6D"/>
    <w:rsid w:val="00C83AB3"/>
    <w:rsid w:val="00C8681B"/>
    <w:rsid w:val="00C932E4"/>
    <w:rsid w:val="00C93707"/>
    <w:rsid w:val="00C93827"/>
    <w:rsid w:val="00C943DC"/>
    <w:rsid w:val="00C9452D"/>
    <w:rsid w:val="00C94DD8"/>
    <w:rsid w:val="00C95516"/>
    <w:rsid w:val="00C95C1F"/>
    <w:rsid w:val="00C962F0"/>
    <w:rsid w:val="00C970EC"/>
    <w:rsid w:val="00CA1E5E"/>
    <w:rsid w:val="00CA327D"/>
    <w:rsid w:val="00CA3561"/>
    <w:rsid w:val="00CA462C"/>
    <w:rsid w:val="00CA5C23"/>
    <w:rsid w:val="00CA720D"/>
    <w:rsid w:val="00CA7653"/>
    <w:rsid w:val="00CB05FD"/>
    <w:rsid w:val="00CB0678"/>
    <w:rsid w:val="00CB1C24"/>
    <w:rsid w:val="00CB360B"/>
    <w:rsid w:val="00CB5CDD"/>
    <w:rsid w:val="00CB5F88"/>
    <w:rsid w:val="00CB6987"/>
    <w:rsid w:val="00CC19DA"/>
    <w:rsid w:val="00CC3765"/>
    <w:rsid w:val="00CC3934"/>
    <w:rsid w:val="00CC3982"/>
    <w:rsid w:val="00CC6031"/>
    <w:rsid w:val="00CC6179"/>
    <w:rsid w:val="00CC68B6"/>
    <w:rsid w:val="00CD275C"/>
    <w:rsid w:val="00CD4482"/>
    <w:rsid w:val="00CD61CB"/>
    <w:rsid w:val="00CD7B82"/>
    <w:rsid w:val="00CE0494"/>
    <w:rsid w:val="00CE3644"/>
    <w:rsid w:val="00CE488E"/>
    <w:rsid w:val="00CE48A2"/>
    <w:rsid w:val="00CE4DBB"/>
    <w:rsid w:val="00CE5D58"/>
    <w:rsid w:val="00CE5EEB"/>
    <w:rsid w:val="00CF07DF"/>
    <w:rsid w:val="00CF4377"/>
    <w:rsid w:val="00CF4661"/>
    <w:rsid w:val="00CF49FE"/>
    <w:rsid w:val="00CF53A8"/>
    <w:rsid w:val="00CF791B"/>
    <w:rsid w:val="00CF7F66"/>
    <w:rsid w:val="00D01A08"/>
    <w:rsid w:val="00D01B83"/>
    <w:rsid w:val="00D0342D"/>
    <w:rsid w:val="00D03DA7"/>
    <w:rsid w:val="00D03FE6"/>
    <w:rsid w:val="00D078F9"/>
    <w:rsid w:val="00D1155A"/>
    <w:rsid w:val="00D12923"/>
    <w:rsid w:val="00D1306E"/>
    <w:rsid w:val="00D14629"/>
    <w:rsid w:val="00D149AE"/>
    <w:rsid w:val="00D14A49"/>
    <w:rsid w:val="00D160E9"/>
    <w:rsid w:val="00D170B8"/>
    <w:rsid w:val="00D17710"/>
    <w:rsid w:val="00D219F8"/>
    <w:rsid w:val="00D21D4D"/>
    <w:rsid w:val="00D22831"/>
    <w:rsid w:val="00D231C5"/>
    <w:rsid w:val="00D246D6"/>
    <w:rsid w:val="00D24A09"/>
    <w:rsid w:val="00D24EB5"/>
    <w:rsid w:val="00D27628"/>
    <w:rsid w:val="00D3309A"/>
    <w:rsid w:val="00D34F3C"/>
    <w:rsid w:val="00D354AB"/>
    <w:rsid w:val="00D40BF5"/>
    <w:rsid w:val="00D41B64"/>
    <w:rsid w:val="00D4227F"/>
    <w:rsid w:val="00D4271F"/>
    <w:rsid w:val="00D47B50"/>
    <w:rsid w:val="00D47BD5"/>
    <w:rsid w:val="00D50837"/>
    <w:rsid w:val="00D51DC0"/>
    <w:rsid w:val="00D527A7"/>
    <w:rsid w:val="00D52FAF"/>
    <w:rsid w:val="00D5395D"/>
    <w:rsid w:val="00D54E4D"/>
    <w:rsid w:val="00D565DF"/>
    <w:rsid w:val="00D60348"/>
    <w:rsid w:val="00D62790"/>
    <w:rsid w:val="00D63404"/>
    <w:rsid w:val="00D67B29"/>
    <w:rsid w:val="00D703DA"/>
    <w:rsid w:val="00D70968"/>
    <w:rsid w:val="00D72965"/>
    <w:rsid w:val="00D73D9F"/>
    <w:rsid w:val="00D775D6"/>
    <w:rsid w:val="00D77C3A"/>
    <w:rsid w:val="00D804E7"/>
    <w:rsid w:val="00D81784"/>
    <w:rsid w:val="00D82462"/>
    <w:rsid w:val="00D82C39"/>
    <w:rsid w:val="00D82D99"/>
    <w:rsid w:val="00D83F47"/>
    <w:rsid w:val="00D8614C"/>
    <w:rsid w:val="00D87B38"/>
    <w:rsid w:val="00D9001C"/>
    <w:rsid w:val="00D90AFF"/>
    <w:rsid w:val="00D912B4"/>
    <w:rsid w:val="00D93337"/>
    <w:rsid w:val="00D97AF0"/>
    <w:rsid w:val="00D97B4A"/>
    <w:rsid w:val="00D97E38"/>
    <w:rsid w:val="00DA1CAE"/>
    <w:rsid w:val="00DA3D5F"/>
    <w:rsid w:val="00DA5C69"/>
    <w:rsid w:val="00DA5F9A"/>
    <w:rsid w:val="00DA5FD2"/>
    <w:rsid w:val="00DA63A9"/>
    <w:rsid w:val="00DA7793"/>
    <w:rsid w:val="00DB015F"/>
    <w:rsid w:val="00DB28DF"/>
    <w:rsid w:val="00DB2D52"/>
    <w:rsid w:val="00DB4662"/>
    <w:rsid w:val="00DB5268"/>
    <w:rsid w:val="00DB5782"/>
    <w:rsid w:val="00DB5E4F"/>
    <w:rsid w:val="00DB724A"/>
    <w:rsid w:val="00DB7900"/>
    <w:rsid w:val="00DC104E"/>
    <w:rsid w:val="00DC1717"/>
    <w:rsid w:val="00DC2093"/>
    <w:rsid w:val="00DC30E0"/>
    <w:rsid w:val="00DC5EA6"/>
    <w:rsid w:val="00DC6E5B"/>
    <w:rsid w:val="00DC6EC1"/>
    <w:rsid w:val="00DC7A00"/>
    <w:rsid w:val="00DC7CCE"/>
    <w:rsid w:val="00DD0E5C"/>
    <w:rsid w:val="00DD1FCA"/>
    <w:rsid w:val="00DD265D"/>
    <w:rsid w:val="00DD3353"/>
    <w:rsid w:val="00DD46B6"/>
    <w:rsid w:val="00DD6B04"/>
    <w:rsid w:val="00DE1F97"/>
    <w:rsid w:val="00DE639A"/>
    <w:rsid w:val="00DE65A6"/>
    <w:rsid w:val="00DE7360"/>
    <w:rsid w:val="00DF2AA8"/>
    <w:rsid w:val="00DF2B7D"/>
    <w:rsid w:val="00DF2CDE"/>
    <w:rsid w:val="00DF37BE"/>
    <w:rsid w:val="00DF4F9D"/>
    <w:rsid w:val="00DF54BB"/>
    <w:rsid w:val="00DF6498"/>
    <w:rsid w:val="00DF6A49"/>
    <w:rsid w:val="00DF6C34"/>
    <w:rsid w:val="00DF6D79"/>
    <w:rsid w:val="00DF753F"/>
    <w:rsid w:val="00DF7666"/>
    <w:rsid w:val="00E001E6"/>
    <w:rsid w:val="00E003A9"/>
    <w:rsid w:val="00E003CC"/>
    <w:rsid w:val="00E00828"/>
    <w:rsid w:val="00E017F2"/>
    <w:rsid w:val="00E01E67"/>
    <w:rsid w:val="00E020B4"/>
    <w:rsid w:val="00E02AE7"/>
    <w:rsid w:val="00E04D35"/>
    <w:rsid w:val="00E05663"/>
    <w:rsid w:val="00E06A28"/>
    <w:rsid w:val="00E0731C"/>
    <w:rsid w:val="00E1109F"/>
    <w:rsid w:val="00E119EE"/>
    <w:rsid w:val="00E1280B"/>
    <w:rsid w:val="00E149F1"/>
    <w:rsid w:val="00E15753"/>
    <w:rsid w:val="00E15AFE"/>
    <w:rsid w:val="00E160C2"/>
    <w:rsid w:val="00E17D12"/>
    <w:rsid w:val="00E203EB"/>
    <w:rsid w:val="00E20EF3"/>
    <w:rsid w:val="00E21766"/>
    <w:rsid w:val="00E248A8"/>
    <w:rsid w:val="00E2491D"/>
    <w:rsid w:val="00E2523A"/>
    <w:rsid w:val="00E26006"/>
    <w:rsid w:val="00E27A85"/>
    <w:rsid w:val="00E27C81"/>
    <w:rsid w:val="00E331B1"/>
    <w:rsid w:val="00E36D58"/>
    <w:rsid w:val="00E36F58"/>
    <w:rsid w:val="00E36F95"/>
    <w:rsid w:val="00E37B6F"/>
    <w:rsid w:val="00E4089C"/>
    <w:rsid w:val="00E41427"/>
    <w:rsid w:val="00E42781"/>
    <w:rsid w:val="00E430BE"/>
    <w:rsid w:val="00E4364C"/>
    <w:rsid w:val="00E47277"/>
    <w:rsid w:val="00E47E37"/>
    <w:rsid w:val="00E52488"/>
    <w:rsid w:val="00E536B2"/>
    <w:rsid w:val="00E543DB"/>
    <w:rsid w:val="00E54481"/>
    <w:rsid w:val="00E54909"/>
    <w:rsid w:val="00E5503D"/>
    <w:rsid w:val="00E5566D"/>
    <w:rsid w:val="00E56990"/>
    <w:rsid w:val="00E57D66"/>
    <w:rsid w:val="00E609EA"/>
    <w:rsid w:val="00E60DB4"/>
    <w:rsid w:val="00E60DCE"/>
    <w:rsid w:val="00E61036"/>
    <w:rsid w:val="00E62163"/>
    <w:rsid w:val="00E62CB6"/>
    <w:rsid w:val="00E6533D"/>
    <w:rsid w:val="00E66BB1"/>
    <w:rsid w:val="00E67979"/>
    <w:rsid w:val="00E7322B"/>
    <w:rsid w:val="00E734E8"/>
    <w:rsid w:val="00E73BBF"/>
    <w:rsid w:val="00E73BED"/>
    <w:rsid w:val="00E807D5"/>
    <w:rsid w:val="00E842FB"/>
    <w:rsid w:val="00E8560D"/>
    <w:rsid w:val="00E86EBA"/>
    <w:rsid w:val="00E87110"/>
    <w:rsid w:val="00E87ABA"/>
    <w:rsid w:val="00E87DC5"/>
    <w:rsid w:val="00E903DD"/>
    <w:rsid w:val="00E9158F"/>
    <w:rsid w:val="00E916C9"/>
    <w:rsid w:val="00E919B3"/>
    <w:rsid w:val="00E92435"/>
    <w:rsid w:val="00E93124"/>
    <w:rsid w:val="00E9455E"/>
    <w:rsid w:val="00E94A93"/>
    <w:rsid w:val="00E94CC7"/>
    <w:rsid w:val="00E953B9"/>
    <w:rsid w:val="00E95D43"/>
    <w:rsid w:val="00E96E54"/>
    <w:rsid w:val="00E972D4"/>
    <w:rsid w:val="00EA04FB"/>
    <w:rsid w:val="00EA0878"/>
    <w:rsid w:val="00EA0A3F"/>
    <w:rsid w:val="00EA1C83"/>
    <w:rsid w:val="00EA1D82"/>
    <w:rsid w:val="00EA2A24"/>
    <w:rsid w:val="00EA4C27"/>
    <w:rsid w:val="00EA514E"/>
    <w:rsid w:val="00EA5A1B"/>
    <w:rsid w:val="00EA74CF"/>
    <w:rsid w:val="00EA74F8"/>
    <w:rsid w:val="00EA790D"/>
    <w:rsid w:val="00EA7DA7"/>
    <w:rsid w:val="00EB0114"/>
    <w:rsid w:val="00EB1869"/>
    <w:rsid w:val="00EB2A96"/>
    <w:rsid w:val="00EB3FE5"/>
    <w:rsid w:val="00EB5525"/>
    <w:rsid w:val="00EB5555"/>
    <w:rsid w:val="00EB57C3"/>
    <w:rsid w:val="00EB5C72"/>
    <w:rsid w:val="00EB7BF7"/>
    <w:rsid w:val="00EC03C8"/>
    <w:rsid w:val="00EC2584"/>
    <w:rsid w:val="00EC2A08"/>
    <w:rsid w:val="00EC4B49"/>
    <w:rsid w:val="00EC4D79"/>
    <w:rsid w:val="00EC5EA6"/>
    <w:rsid w:val="00ED57F5"/>
    <w:rsid w:val="00ED63A7"/>
    <w:rsid w:val="00EE2474"/>
    <w:rsid w:val="00EE45E3"/>
    <w:rsid w:val="00EE47B3"/>
    <w:rsid w:val="00EE5466"/>
    <w:rsid w:val="00EE6CCD"/>
    <w:rsid w:val="00EF0AFD"/>
    <w:rsid w:val="00EF2570"/>
    <w:rsid w:val="00EF278E"/>
    <w:rsid w:val="00EF4029"/>
    <w:rsid w:val="00EF4648"/>
    <w:rsid w:val="00EF4A21"/>
    <w:rsid w:val="00EF5EC9"/>
    <w:rsid w:val="00EF6143"/>
    <w:rsid w:val="00EF6A52"/>
    <w:rsid w:val="00EF6E5F"/>
    <w:rsid w:val="00F02510"/>
    <w:rsid w:val="00F0327E"/>
    <w:rsid w:val="00F05990"/>
    <w:rsid w:val="00F069C8"/>
    <w:rsid w:val="00F10181"/>
    <w:rsid w:val="00F103A4"/>
    <w:rsid w:val="00F110A9"/>
    <w:rsid w:val="00F1297D"/>
    <w:rsid w:val="00F12B04"/>
    <w:rsid w:val="00F13057"/>
    <w:rsid w:val="00F1445C"/>
    <w:rsid w:val="00F15DF4"/>
    <w:rsid w:val="00F16208"/>
    <w:rsid w:val="00F220E2"/>
    <w:rsid w:val="00F2307D"/>
    <w:rsid w:val="00F234C4"/>
    <w:rsid w:val="00F239E4"/>
    <w:rsid w:val="00F24D4A"/>
    <w:rsid w:val="00F26D2A"/>
    <w:rsid w:val="00F306E3"/>
    <w:rsid w:val="00F310B6"/>
    <w:rsid w:val="00F322BC"/>
    <w:rsid w:val="00F32339"/>
    <w:rsid w:val="00F326A1"/>
    <w:rsid w:val="00F33C76"/>
    <w:rsid w:val="00F33C84"/>
    <w:rsid w:val="00F33E07"/>
    <w:rsid w:val="00F3545E"/>
    <w:rsid w:val="00F354A2"/>
    <w:rsid w:val="00F359A2"/>
    <w:rsid w:val="00F36520"/>
    <w:rsid w:val="00F374B8"/>
    <w:rsid w:val="00F41435"/>
    <w:rsid w:val="00F42A93"/>
    <w:rsid w:val="00F44B67"/>
    <w:rsid w:val="00F44CA6"/>
    <w:rsid w:val="00F44F3A"/>
    <w:rsid w:val="00F455D0"/>
    <w:rsid w:val="00F463A8"/>
    <w:rsid w:val="00F509CD"/>
    <w:rsid w:val="00F5167C"/>
    <w:rsid w:val="00F5191C"/>
    <w:rsid w:val="00F51AF1"/>
    <w:rsid w:val="00F53505"/>
    <w:rsid w:val="00F536ED"/>
    <w:rsid w:val="00F54227"/>
    <w:rsid w:val="00F54C0D"/>
    <w:rsid w:val="00F564CD"/>
    <w:rsid w:val="00F57135"/>
    <w:rsid w:val="00F57777"/>
    <w:rsid w:val="00F60591"/>
    <w:rsid w:val="00F61F62"/>
    <w:rsid w:val="00F61FF3"/>
    <w:rsid w:val="00F626CB"/>
    <w:rsid w:val="00F636EE"/>
    <w:rsid w:val="00F63A6C"/>
    <w:rsid w:val="00F63E44"/>
    <w:rsid w:val="00F67483"/>
    <w:rsid w:val="00F72C81"/>
    <w:rsid w:val="00F74331"/>
    <w:rsid w:val="00F74904"/>
    <w:rsid w:val="00F76C6B"/>
    <w:rsid w:val="00F773DE"/>
    <w:rsid w:val="00F8088F"/>
    <w:rsid w:val="00F80BB7"/>
    <w:rsid w:val="00F8137A"/>
    <w:rsid w:val="00F82552"/>
    <w:rsid w:val="00F826D5"/>
    <w:rsid w:val="00F82B60"/>
    <w:rsid w:val="00F83DD3"/>
    <w:rsid w:val="00F843EF"/>
    <w:rsid w:val="00F84C91"/>
    <w:rsid w:val="00F85FE0"/>
    <w:rsid w:val="00F86858"/>
    <w:rsid w:val="00F86AF1"/>
    <w:rsid w:val="00F87CB2"/>
    <w:rsid w:val="00F901AA"/>
    <w:rsid w:val="00F90FDF"/>
    <w:rsid w:val="00F92F4D"/>
    <w:rsid w:val="00F93B76"/>
    <w:rsid w:val="00F94700"/>
    <w:rsid w:val="00F96FFC"/>
    <w:rsid w:val="00FA172A"/>
    <w:rsid w:val="00FA393D"/>
    <w:rsid w:val="00FA40D3"/>
    <w:rsid w:val="00FA4397"/>
    <w:rsid w:val="00FA47AD"/>
    <w:rsid w:val="00FA5267"/>
    <w:rsid w:val="00FA5688"/>
    <w:rsid w:val="00FA5DAE"/>
    <w:rsid w:val="00FA70FC"/>
    <w:rsid w:val="00FA73FC"/>
    <w:rsid w:val="00FA77DE"/>
    <w:rsid w:val="00FB1DDE"/>
    <w:rsid w:val="00FB1E30"/>
    <w:rsid w:val="00FB390A"/>
    <w:rsid w:val="00FB4089"/>
    <w:rsid w:val="00FB5E66"/>
    <w:rsid w:val="00FB6BB5"/>
    <w:rsid w:val="00FC0F41"/>
    <w:rsid w:val="00FC471F"/>
    <w:rsid w:val="00FC4800"/>
    <w:rsid w:val="00FC5FDB"/>
    <w:rsid w:val="00FD0069"/>
    <w:rsid w:val="00FD0273"/>
    <w:rsid w:val="00FD0A5A"/>
    <w:rsid w:val="00FD2B1E"/>
    <w:rsid w:val="00FD2CAA"/>
    <w:rsid w:val="00FD4843"/>
    <w:rsid w:val="00FD563E"/>
    <w:rsid w:val="00FD66A9"/>
    <w:rsid w:val="00FD6CD3"/>
    <w:rsid w:val="00FE273B"/>
    <w:rsid w:val="00FE5513"/>
    <w:rsid w:val="00FE5737"/>
    <w:rsid w:val="00FE60A7"/>
    <w:rsid w:val="00FE60E7"/>
    <w:rsid w:val="00FE767D"/>
    <w:rsid w:val="00FF0C33"/>
    <w:rsid w:val="00FF195E"/>
    <w:rsid w:val="00FF201E"/>
    <w:rsid w:val="00FF2FD3"/>
    <w:rsid w:val="00FF33AB"/>
    <w:rsid w:val="00FF6EA4"/>
    <w:rsid w:val="00FF6F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lsdException w:name="caption" w:uiPriority="0" w:qFormat="1"/>
    <w:lsdException w:name="footnote reference" w:qFormat="1"/>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F4"/>
    <w:pPr>
      <w:suppressAutoHyphens/>
    </w:pPr>
    <w:rPr>
      <w:rFonts w:ascii=".VnTime" w:eastAsia="Times New Roman" w:hAnsi=".VnTime" w:cs=".VnTime"/>
      <w:sz w:val="28"/>
      <w:lang w:eastAsia="ar-SA"/>
    </w:rPr>
  </w:style>
  <w:style w:type="paragraph" w:styleId="Heading1">
    <w:name w:val="heading 1"/>
    <w:basedOn w:val="Normal"/>
    <w:next w:val="Normal"/>
    <w:link w:val="Heading1Char"/>
    <w:qFormat/>
    <w:rsid w:val="005D5278"/>
    <w:pPr>
      <w:keepNext/>
      <w:suppressAutoHyphens w:val="0"/>
      <w:jc w:val="center"/>
      <w:outlineLvl w:val="0"/>
    </w:pPr>
    <w:rPr>
      <w:rFonts w:ascii="Times New Roman" w:hAnsi="Times New Roman" w:cs="Times New Roman"/>
      <w:i/>
      <w:iCs/>
      <w:szCs w:val="28"/>
    </w:rPr>
  </w:style>
  <w:style w:type="paragraph" w:styleId="Heading2">
    <w:name w:val="heading 2"/>
    <w:basedOn w:val="Normal"/>
    <w:next w:val="Normal"/>
    <w:link w:val="Heading2Char1"/>
    <w:qFormat/>
    <w:rsid w:val="007406E5"/>
    <w:pPr>
      <w:keepNext/>
      <w:suppressAutoHyphens w:val="0"/>
      <w:spacing w:before="240" w:after="60"/>
      <w:outlineLvl w:val="1"/>
    </w:pPr>
    <w:rPr>
      <w:rFonts w:ascii="Arial" w:hAnsi="Arial" w:cs="Times New Roman"/>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7406E5"/>
    <w:rPr>
      <w:rFonts w:ascii="Cambria" w:eastAsia="Times New Roman" w:hAnsi="Cambria" w:cs="Times New Roman"/>
      <w:color w:val="365F91"/>
      <w:sz w:val="26"/>
      <w:szCs w:val="26"/>
      <w:lang w:eastAsia="ar-SA"/>
    </w:rPr>
  </w:style>
  <w:style w:type="character" w:customStyle="1" w:styleId="WW8Num1z0">
    <w:name w:val="WW8Num1z0"/>
    <w:rsid w:val="007406E5"/>
    <w:rPr>
      <w:rFonts w:ascii="Times New Roman" w:eastAsia="Times New Roman" w:hAnsi="Times New Roman" w:cs="Times New Roman" w:hint="default"/>
    </w:rPr>
  </w:style>
  <w:style w:type="character" w:customStyle="1" w:styleId="WW8Num1z1">
    <w:name w:val="WW8Num1z1"/>
    <w:rsid w:val="007406E5"/>
    <w:rPr>
      <w:rFonts w:ascii="Courier New" w:hAnsi="Courier New" w:cs="Courier New" w:hint="default"/>
    </w:rPr>
  </w:style>
  <w:style w:type="character" w:customStyle="1" w:styleId="WW8Num1z2">
    <w:name w:val="WW8Num1z2"/>
    <w:rsid w:val="007406E5"/>
    <w:rPr>
      <w:rFonts w:ascii="Wingdings" w:hAnsi="Wingdings" w:cs="Wingdings" w:hint="default"/>
    </w:rPr>
  </w:style>
  <w:style w:type="character" w:customStyle="1" w:styleId="WW8Num1z3">
    <w:name w:val="WW8Num1z3"/>
    <w:rsid w:val="007406E5"/>
    <w:rPr>
      <w:rFonts w:ascii="Symbol" w:hAnsi="Symbol" w:cs="Symbol" w:hint="default"/>
    </w:rPr>
  </w:style>
  <w:style w:type="character" w:customStyle="1" w:styleId="normal-h1">
    <w:name w:val="normal-h1"/>
    <w:rsid w:val="007406E5"/>
    <w:rPr>
      <w:rFonts w:ascii=".VnTime" w:hAnsi=".VnTime" w:cs=".VnTime"/>
      <w:color w:val="0000FF"/>
      <w:sz w:val="24"/>
      <w:szCs w:val="24"/>
    </w:rPr>
  </w:style>
  <w:style w:type="character" w:styleId="PageNumber">
    <w:name w:val="page number"/>
    <w:basedOn w:val="DefaultParagraphFont"/>
    <w:rsid w:val="007406E5"/>
  </w:style>
  <w:style w:type="character" w:customStyle="1" w:styleId="CharChar">
    <w:name w:val="Char Char"/>
    <w:rsid w:val="007406E5"/>
    <w:rPr>
      <w:rFonts w:ascii=".VnArialH" w:hAnsi=".VnArialH" w:cs=".VnArialH"/>
      <w:b/>
      <w:color w:val="000000"/>
      <w:spacing w:val="-2"/>
      <w:sz w:val="28"/>
    </w:rPr>
  </w:style>
  <w:style w:type="character" w:customStyle="1" w:styleId="FootnoteCharacters">
    <w:name w:val="Footnote Characters"/>
    <w:rsid w:val="007406E5"/>
    <w:rPr>
      <w:vertAlign w:val="superscript"/>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link w:val="CarattereCarattereCharCharCharCharCharCharZchn"/>
    <w:uiPriority w:val="99"/>
    <w:qFormat/>
    <w:rsid w:val="007406E5"/>
    <w:rPr>
      <w:vertAlign w:val="superscript"/>
    </w:rPr>
  </w:style>
  <w:style w:type="character" w:customStyle="1" w:styleId="EndnoteCharacters">
    <w:name w:val="Endnote Characters"/>
    <w:rsid w:val="007406E5"/>
    <w:rPr>
      <w:vertAlign w:val="superscript"/>
    </w:rPr>
  </w:style>
  <w:style w:type="character" w:customStyle="1" w:styleId="WW-EndnoteCharacters">
    <w:name w:val="WW-Endnote Characters"/>
    <w:rsid w:val="007406E5"/>
  </w:style>
  <w:style w:type="character" w:customStyle="1" w:styleId="Bullets">
    <w:name w:val="Bullets"/>
    <w:rsid w:val="007406E5"/>
    <w:rPr>
      <w:rFonts w:ascii="OpenSymbol" w:eastAsia="OpenSymbol" w:hAnsi="OpenSymbol" w:cs="OpenSymbol"/>
    </w:rPr>
  </w:style>
  <w:style w:type="character" w:styleId="EndnoteReference">
    <w:name w:val="endnote reference"/>
    <w:rsid w:val="007406E5"/>
    <w:rPr>
      <w:vertAlign w:val="superscript"/>
    </w:rPr>
  </w:style>
  <w:style w:type="paragraph" w:customStyle="1" w:styleId="Heading">
    <w:name w:val="Heading"/>
    <w:basedOn w:val="Normal"/>
    <w:next w:val="BodyText"/>
    <w:rsid w:val="007406E5"/>
    <w:pPr>
      <w:keepNext/>
      <w:spacing w:before="240" w:after="120"/>
    </w:pPr>
    <w:rPr>
      <w:rFonts w:ascii="Arial" w:eastAsia="Lucida Sans Unicode" w:hAnsi="Arial" w:cs="Mangal"/>
      <w:szCs w:val="28"/>
    </w:rPr>
  </w:style>
  <w:style w:type="paragraph" w:styleId="BodyText">
    <w:name w:val="Body Text"/>
    <w:basedOn w:val="Normal"/>
    <w:link w:val="BodyTextChar"/>
    <w:rsid w:val="007406E5"/>
    <w:pPr>
      <w:spacing w:after="120"/>
    </w:pPr>
    <w:rPr>
      <w:rFonts w:cs="Times New Roman"/>
    </w:rPr>
  </w:style>
  <w:style w:type="character" w:customStyle="1" w:styleId="BodyTextChar">
    <w:name w:val="Body Text Char"/>
    <w:link w:val="BodyText"/>
    <w:rsid w:val="007406E5"/>
    <w:rPr>
      <w:rFonts w:ascii=".VnTime" w:eastAsia="Times New Roman" w:hAnsi=".VnTime" w:cs=".VnTime"/>
      <w:sz w:val="28"/>
      <w:szCs w:val="20"/>
      <w:lang w:eastAsia="ar-SA"/>
    </w:rPr>
  </w:style>
  <w:style w:type="paragraph" w:styleId="List">
    <w:name w:val="List"/>
    <w:basedOn w:val="BodyText"/>
    <w:rsid w:val="007406E5"/>
    <w:rPr>
      <w:rFonts w:cs="Mangal"/>
    </w:rPr>
  </w:style>
  <w:style w:type="paragraph" w:styleId="Caption">
    <w:name w:val="caption"/>
    <w:basedOn w:val="Normal"/>
    <w:qFormat/>
    <w:rsid w:val="007406E5"/>
    <w:pPr>
      <w:suppressLineNumbers/>
      <w:spacing w:before="120" w:after="120"/>
    </w:pPr>
    <w:rPr>
      <w:rFonts w:cs="Mangal"/>
      <w:i/>
      <w:iCs/>
      <w:sz w:val="24"/>
      <w:szCs w:val="24"/>
    </w:rPr>
  </w:style>
  <w:style w:type="paragraph" w:customStyle="1" w:styleId="Index">
    <w:name w:val="Index"/>
    <w:basedOn w:val="Normal"/>
    <w:rsid w:val="007406E5"/>
    <w:pPr>
      <w:suppressLineNumbers/>
    </w:pPr>
    <w:rPr>
      <w:rFonts w:cs="Mangal"/>
    </w:rPr>
  </w:style>
  <w:style w:type="paragraph" w:customStyle="1" w:styleId="n-baocao">
    <w:name w:val="n-baocao"/>
    <w:basedOn w:val="Normal"/>
    <w:rsid w:val="007406E5"/>
    <w:pPr>
      <w:spacing w:after="120"/>
      <w:ind w:firstLine="709"/>
    </w:pPr>
    <w:rPr>
      <w:rFonts w:ascii=".VnArial" w:hAnsi=".VnArial" w:cs=".VnArial"/>
      <w:sz w:val="22"/>
    </w:rPr>
  </w:style>
  <w:style w:type="paragraph" w:customStyle="1" w:styleId="n-baocaoH">
    <w:name w:val="n-baocaoH"/>
    <w:basedOn w:val="n-baocao"/>
    <w:rsid w:val="007406E5"/>
    <w:pPr>
      <w:spacing w:before="360" w:after="240"/>
      <w:ind w:firstLine="0"/>
      <w:jc w:val="center"/>
    </w:pPr>
    <w:rPr>
      <w:rFonts w:ascii=".VnArialH" w:hAnsi=".VnArialH" w:cs=".VnArialH"/>
      <w:b/>
    </w:rPr>
  </w:style>
  <w:style w:type="paragraph" w:customStyle="1" w:styleId="n-chuong1">
    <w:name w:val="n-chuong1"/>
    <w:basedOn w:val="Normal"/>
    <w:rsid w:val="007406E5"/>
    <w:pPr>
      <w:spacing w:before="300" w:after="80"/>
      <w:jc w:val="center"/>
    </w:pPr>
    <w:rPr>
      <w:b/>
      <w:i/>
    </w:rPr>
  </w:style>
  <w:style w:type="paragraph" w:customStyle="1" w:styleId="n-chuongten">
    <w:name w:val="n-chuongten"/>
    <w:basedOn w:val="Normal"/>
    <w:rsid w:val="007406E5"/>
    <w:pPr>
      <w:spacing w:after="240"/>
      <w:jc w:val="center"/>
    </w:pPr>
    <w:rPr>
      <w:rFonts w:ascii=".VnTimeH" w:hAnsi=".VnTimeH" w:cs=".VnTimeH"/>
      <w:b/>
      <w:sz w:val="26"/>
    </w:rPr>
  </w:style>
  <w:style w:type="paragraph" w:customStyle="1" w:styleId="n-dieu">
    <w:name w:val="n-dieu"/>
    <w:basedOn w:val="Normal"/>
    <w:rsid w:val="007406E5"/>
    <w:pPr>
      <w:spacing w:before="120" w:after="180"/>
      <w:ind w:firstLine="709"/>
    </w:pPr>
    <w:rPr>
      <w:b/>
      <w:i/>
    </w:rPr>
  </w:style>
  <w:style w:type="paragraph" w:customStyle="1" w:styleId="n-dieund">
    <w:name w:val="n-dieund"/>
    <w:basedOn w:val="Normal"/>
    <w:rsid w:val="007406E5"/>
    <w:pPr>
      <w:spacing w:after="120"/>
      <w:ind w:firstLine="709"/>
    </w:pPr>
  </w:style>
  <w:style w:type="paragraph" w:customStyle="1" w:styleId="n-muc1">
    <w:name w:val="n-muc1"/>
    <w:basedOn w:val="Normal"/>
    <w:rsid w:val="007406E5"/>
    <w:pPr>
      <w:spacing w:before="240" w:after="80"/>
      <w:jc w:val="center"/>
    </w:pPr>
    <w:rPr>
      <w:rFonts w:ascii=".VnArial" w:hAnsi=".VnArial" w:cs=".VnArial"/>
      <w:b/>
      <w:i/>
      <w:sz w:val="26"/>
    </w:rPr>
  </w:style>
  <w:style w:type="paragraph" w:customStyle="1" w:styleId="n-mucten">
    <w:name w:val="n-mucten"/>
    <w:basedOn w:val="Normal"/>
    <w:rsid w:val="007406E5"/>
    <w:pPr>
      <w:spacing w:after="240"/>
      <w:jc w:val="center"/>
    </w:pPr>
    <w:rPr>
      <w:rFonts w:ascii=".VnArialH" w:hAnsi=".VnArialH" w:cs=".VnArialH"/>
      <w:sz w:val="24"/>
    </w:rPr>
  </w:style>
  <w:style w:type="paragraph" w:customStyle="1" w:styleId="normal-p">
    <w:name w:val="normal-p"/>
    <w:basedOn w:val="Normal"/>
    <w:rsid w:val="007406E5"/>
    <w:pPr>
      <w:overflowPunct w:val="0"/>
      <w:jc w:val="both"/>
      <w:textAlignment w:val="baseline"/>
    </w:pPr>
    <w:rPr>
      <w:rFonts w:ascii="Times New Roman" w:hAnsi="Times New Roman" w:cs="Times New Roman"/>
      <w:sz w:val="20"/>
    </w:rPr>
  </w:style>
  <w:style w:type="paragraph" w:customStyle="1" w:styleId="TNLOIVB">
    <w:name w:val="TÊN LOẠI VB"/>
    <w:next w:val="Normal"/>
    <w:rsid w:val="007406E5"/>
    <w:pPr>
      <w:keepNext/>
      <w:keepLines/>
      <w:suppressAutoHyphens/>
      <w:jc w:val="center"/>
    </w:pPr>
    <w:rPr>
      <w:rFonts w:ascii="Times New Roman" w:eastAsia="Times New Roman" w:hAnsi="Times New Roman"/>
      <w:b/>
      <w:bCs/>
      <w:caps/>
      <w:sz w:val="30"/>
      <w:szCs w:val="30"/>
      <w:lang w:eastAsia="ar-SA"/>
    </w:rPr>
  </w:style>
  <w:style w:type="paragraph" w:customStyle="1" w:styleId="Char">
    <w:name w:val="Char"/>
    <w:basedOn w:val="Normal"/>
    <w:rsid w:val="007406E5"/>
    <w:pPr>
      <w:spacing w:after="160" w:line="240" w:lineRule="exact"/>
    </w:pPr>
    <w:rPr>
      <w:rFonts w:ascii="Verdana" w:hAnsi="Verdana" w:cs="Verdana"/>
      <w:sz w:val="20"/>
    </w:rPr>
  </w:style>
  <w:style w:type="paragraph" w:customStyle="1" w:styleId="CharCharCharChar1">
    <w:name w:val="Char Char Char Char1"/>
    <w:basedOn w:val="Normal"/>
    <w:rsid w:val="007406E5"/>
    <w:pPr>
      <w:widowControl w:val="0"/>
      <w:spacing w:after="200" w:line="360" w:lineRule="auto"/>
      <w:ind w:firstLine="200"/>
      <w:jc w:val="both"/>
    </w:pPr>
    <w:rPr>
      <w:rFonts w:ascii="SimSun" w:eastAsia="SimSun" w:hAnsi="SimSun" w:cs="SimSun"/>
      <w:kern w:val="1"/>
      <w:sz w:val="22"/>
      <w:szCs w:val="22"/>
      <w:lang w:eastAsia="en-US" w:bidi="en-US"/>
    </w:rPr>
  </w:style>
  <w:style w:type="paragraph" w:styleId="BodyTextIndent">
    <w:name w:val="Body Text Indent"/>
    <w:basedOn w:val="Normal"/>
    <w:link w:val="BodyTextIndentChar"/>
    <w:rsid w:val="007406E5"/>
    <w:pPr>
      <w:spacing w:before="60"/>
      <w:ind w:firstLine="851"/>
      <w:jc w:val="both"/>
    </w:pPr>
    <w:rPr>
      <w:rFonts w:ascii=".VnArialH" w:hAnsi=".VnArialH" w:cs="Times New Roman"/>
      <w:b/>
      <w:color w:val="000000"/>
      <w:spacing w:val="-2"/>
    </w:rPr>
  </w:style>
  <w:style w:type="character" w:customStyle="1" w:styleId="BodyTextIndentChar">
    <w:name w:val="Body Text Indent Char"/>
    <w:link w:val="BodyTextIndent"/>
    <w:rsid w:val="007406E5"/>
    <w:rPr>
      <w:rFonts w:ascii=".VnArialH" w:eastAsia="Times New Roman" w:hAnsi=".VnArialH" w:cs=".VnArialH"/>
      <w:b/>
      <w:color w:val="000000"/>
      <w:spacing w:val="-2"/>
      <w:sz w:val="28"/>
      <w:szCs w:val="20"/>
      <w:lang w:eastAsia="ar-SA"/>
    </w:rPr>
  </w:style>
  <w:style w:type="paragraph" w:customStyle="1" w:styleId="CharCharCharChar">
    <w:name w:val="Char Char Char Char"/>
    <w:next w:val="Normal"/>
    <w:rsid w:val="007406E5"/>
    <w:pPr>
      <w:suppressAutoHyphens/>
      <w:spacing w:after="160" w:line="240" w:lineRule="exact"/>
      <w:jc w:val="both"/>
    </w:pPr>
    <w:rPr>
      <w:rFonts w:ascii="Times New Roman" w:eastAsia="Times New Roman" w:hAnsi="Times New Roman"/>
      <w:sz w:val="28"/>
      <w:szCs w:val="28"/>
      <w:lang w:eastAsia="ar-SA"/>
    </w:rPr>
  </w:style>
  <w:style w:type="paragraph" w:styleId="Footer">
    <w:name w:val="footer"/>
    <w:basedOn w:val="Normal"/>
    <w:link w:val="FooterChar"/>
    <w:rsid w:val="007406E5"/>
    <w:pPr>
      <w:tabs>
        <w:tab w:val="center" w:pos="4320"/>
        <w:tab w:val="right" w:pos="8640"/>
      </w:tabs>
    </w:pPr>
    <w:rPr>
      <w:rFonts w:cs="Times New Roman"/>
    </w:rPr>
  </w:style>
  <w:style w:type="character" w:customStyle="1" w:styleId="FooterChar">
    <w:name w:val="Footer Char"/>
    <w:link w:val="Footer"/>
    <w:rsid w:val="007406E5"/>
    <w:rPr>
      <w:rFonts w:ascii=".VnTime" w:eastAsia="Times New Roman" w:hAnsi=".VnTime" w:cs=".VnTime"/>
      <w:sz w:val="28"/>
      <w:szCs w:val="20"/>
      <w:lang w:eastAsia="ar-SA"/>
    </w:rPr>
  </w:style>
  <w:style w:type="paragraph" w:styleId="Header">
    <w:name w:val="header"/>
    <w:aliases w:val="Header Char Char Char,Header Char Char Char Char Char,Header Char Char Char Char Char Char Char Char,Header Char Char1 Char Char Char Char,Header Char1 Char,Header Char1 Char Char Char,Header Char1 Char Char Char Char Char Char,Header Char Char"/>
    <w:basedOn w:val="Normal"/>
    <w:link w:val="HeaderChar"/>
    <w:uiPriority w:val="99"/>
    <w:qFormat/>
    <w:rsid w:val="007406E5"/>
    <w:pPr>
      <w:tabs>
        <w:tab w:val="center" w:pos="4320"/>
        <w:tab w:val="right" w:pos="8640"/>
      </w:tabs>
    </w:pPr>
    <w:rPr>
      <w:rFonts w:cs="Times New Roman"/>
    </w:rPr>
  </w:style>
  <w:style w:type="character" w:customStyle="1" w:styleId="HeaderChar">
    <w:name w:val="Header Char"/>
    <w:aliases w:val="Header Char Char Char Char,Header Char Char Char Char Char Char,Header Char Char Char Char Char Char Char Char Char,Header Char Char1 Char Char Char Char Char,Header Char1 Char Char,Header Char1 Char Char Char Char,Header Char Char Char1"/>
    <w:link w:val="Header"/>
    <w:uiPriority w:val="99"/>
    <w:rsid w:val="007406E5"/>
    <w:rPr>
      <w:rFonts w:ascii=".VnTime" w:eastAsia="Times New Roman" w:hAnsi=".VnTime" w:cs="Times New Roman"/>
      <w:sz w:val="28"/>
      <w:szCs w:val="20"/>
      <w:lang w:eastAsia="ar-SA"/>
    </w:rPr>
  </w:style>
  <w:style w:type="paragraph" w:styleId="BalloonText">
    <w:name w:val="Balloon Text"/>
    <w:basedOn w:val="Normal"/>
    <w:link w:val="BalloonTextChar"/>
    <w:rsid w:val="007406E5"/>
    <w:rPr>
      <w:rFonts w:ascii="Tahoma" w:hAnsi="Tahoma" w:cs="Times New Roman"/>
      <w:sz w:val="16"/>
      <w:szCs w:val="16"/>
    </w:rPr>
  </w:style>
  <w:style w:type="character" w:customStyle="1" w:styleId="BalloonTextChar">
    <w:name w:val="Balloon Text Char"/>
    <w:link w:val="BalloonText"/>
    <w:rsid w:val="007406E5"/>
    <w:rPr>
      <w:rFonts w:ascii="Tahoma" w:eastAsia="Times New Roman" w:hAnsi="Tahoma" w:cs="Tahoma"/>
      <w:sz w:val="16"/>
      <w:szCs w:val="16"/>
      <w:lang w:eastAsia="ar-SA"/>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iPriority w:val="99"/>
    <w:qFormat/>
    <w:rsid w:val="007406E5"/>
    <w:rPr>
      <w:rFonts w:cs="Times New Roman"/>
      <w:sz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link w:val="FootnoteText"/>
    <w:uiPriority w:val="99"/>
    <w:qFormat/>
    <w:rsid w:val="007406E5"/>
    <w:rPr>
      <w:rFonts w:ascii=".VnTime" w:eastAsia="Times New Roman" w:hAnsi=".VnTime" w:cs="Times New Roman"/>
      <w:sz w:val="20"/>
      <w:szCs w:val="20"/>
      <w:lang w:eastAsia="ar-SA"/>
    </w:rPr>
  </w:style>
  <w:style w:type="paragraph" w:customStyle="1" w:styleId="TableContents">
    <w:name w:val="Table Contents"/>
    <w:basedOn w:val="Normal"/>
    <w:rsid w:val="007406E5"/>
    <w:pPr>
      <w:suppressLineNumbers/>
    </w:pPr>
  </w:style>
  <w:style w:type="paragraph" w:customStyle="1" w:styleId="TableHeading">
    <w:name w:val="Table Heading"/>
    <w:basedOn w:val="TableContents"/>
    <w:rsid w:val="007406E5"/>
    <w:pPr>
      <w:jc w:val="center"/>
    </w:pPr>
    <w:rPr>
      <w:b/>
      <w:bCs/>
    </w:rPr>
  </w:style>
  <w:style w:type="paragraph" w:customStyle="1" w:styleId="Framecontents">
    <w:name w:val="Frame contents"/>
    <w:basedOn w:val="BodyText"/>
    <w:rsid w:val="007406E5"/>
  </w:style>
  <w:style w:type="paragraph" w:styleId="ListParagraph">
    <w:name w:val="List Paragraph"/>
    <w:aliases w:val="List Paragraph 1,My checklist,Bang 1,List Paragraph (numbered (a)),Título de cuadro,bullet,Resume Title,Citation List,Ha,Heading 41,Heading 411,List Paragraph1,1.,bullet 1,Bullet L1,Colorful List - Accent 11,List Paragraph11,Table Sequen"/>
    <w:basedOn w:val="Normal"/>
    <w:link w:val="ListParagraphChar"/>
    <w:uiPriority w:val="34"/>
    <w:qFormat/>
    <w:rsid w:val="007406E5"/>
    <w:pPr>
      <w:suppressAutoHyphens w:val="0"/>
      <w:spacing w:after="160" w:line="259" w:lineRule="auto"/>
      <w:ind w:left="720"/>
      <w:contextualSpacing/>
    </w:pPr>
    <w:rPr>
      <w:rFonts w:ascii="Times New Roman" w:eastAsia="Calibri" w:hAnsi="Times New Roman" w:cs="Times New Roman"/>
      <w:szCs w:val="22"/>
      <w:lang w:val="en-GB"/>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7406E5"/>
    <w:pPr>
      <w:suppressAutoHyphens w:val="0"/>
      <w:spacing w:after="160" w:line="240" w:lineRule="exact"/>
    </w:pPr>
    <w:rPr>
      <w:rFonts w:ascii="Calibri" w:eastAsia="Calibri" w:hAnsi="Calibri" w:cs="Times New Roman"/>
      <w:sz w:val="20"/>
      <w:vertAlign w:val="superscript"/>
    </w:rPr>
  </w:style>
  <w:style w:type="paragraph" w:styleId="NormalWeb">
    <w:name w:val="Normal (Web)"/>
    <w:aliases w:val="Обычный (веб)1,Обычный (веб) Знак,Обычный (веб) Знак1,Обычный (веб) Знак Знак,Char Char Char"/>
    <w:basedOn w:val="Normal"/>
    <w:link w:val="NormalWebChar"/>
    <w:uiPriority w:val="99"/>
    <w:qFormat/>
    <w:rsid w:val="007406E5"/>
    <w:pPr>
      <w:spacing w:before="280" w:after="280"/>
    </w:pPr>
    <w:rPr>
      <w:rFonts w:ascii="Times New Roman" w:hAnsi="Times New Roman" w:cs="Times New Roman"/>
      <w:sz w:val="24"/>
      <w:szCs w:val="24"/>
      <w:lang w:eastAsia="zh-CN"/>
    </w:rPr>
  </w:style>
  <w:style w:type="character" w:customStyle="1" w:styleId="Heading2Char1">
    <w:name w:val="Heading 2 Char1"/>
    <w:link w:val="Heading2"/>
    <w:rsid w:val="007406E5"/>
    <w:rPr>
      <w:rFonts w:ascii="Arial" w:eastAsia="Times New Roman" w:hAnsi="Arial" w:cs="Times New Roman"/>
      <w:b/>
      <w:bCs/>
      <w:i/>
      <w:iCs/>
      <w:sz w:val="20"/>
      <w:szCs w:val="20"/>
    </w:rPr>
  </w:style>
  <w:style w:type="paragraph" w:customStyle="1" w:styleId="n-dieund-p">
    <w:name w:val="n-dieund-p"/>
    <w:basedOn w:val="Normal"/>
    <w:rsid w:val="007406E5"/>
    <w:pPr>
      <w:suppressAutoHyphens w:val="0"/>
      <w:jc w:val="both"/>
    </w:pPr>
    <w:rPr>
      <w:rFonts w:ascii="Times New Roman" w:hAnsi="Times New Roman" w:cs="Times New Roman"/>
      <w:sz w:val="20"/>
      <w:lang w:eastAsia="en-US"/>
    </w:rPr>
  </w:style>
  <w:style w:type="paragraph" w:customStyle="1" w:styleId="tenvb-p">
    <w:name w:val="tenvb-p"/>
    <w:basedOn w:val="Normal"/>
    <w:rsid w:val="007406E5"/>
    <w:pPr>
      <w:suppressAutoHyphens w:val="0"/>
      <w:jc w:val="center"/>
    </w:pPr>
    <w:rPr>
      <w:rFonts w:ascii="Times New Roman" w:hAnsi="Times New Roman" w:cs="Times New Roman"/>
      <w:sz w:val="20"/>
      <w:lang w:eastAsia="en-US"/>
    </w:rPr>
  </w:style>
  <w:style w:type="table" w:styleId="TableGrid">
    <w:name w:val="Table Grid"/>
    <w:basedOn w:val="TableNormal"/>
    <w:uiPriority w:val="59"/>
    <w:rsid w:val="007406E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nhideWhenUsed/>
    <w:rsid w:val="007406E5"/>
    <w:rPr>
      <w:sz w:val="16"/>
      <w:szCs w:val="16"/>
    </w:rPr>
  </w:style>
  <w:style w:type="paragraph" w:styleId="CommentText">
    <w:name w:val="annotation text"/>
    <w:basedOn w:val="Normal"/>
    <w:link w:val="CommentTextChar"/>
    <w:uiPriority w:val="99"/>
    <w:semiHidden/>
    <w:unhideWhenUsed/>
    <w:rsid w:val="007406E5"/>
    <w:rPr>
      <w:rFonts w:cs="Times New Roman"/>
      <w:sz w:val="20"/>
    </w:rPr>
  </w:style>
  <w:style w:type="character" w:customStyle="1" w:styleId="CommentTextChar">
    <w:name w:val="Comment Text Char"/>
    <w:link w:val="CommentText"/>
    <w:uiPriority w:val="99"/>
    <w:semiHidden/>
    <w:rsid w:val="007406E5"/>
    <w:rPr>
      <w:rFonts w:ascii=".VnTime" w:eastAsia="Times New Roman" w:hAnsi=".VnTime" w:cs=".VnTime"/>
      <w:sz w:val="20"/>
      <w:szCs w:val="20"/>
      <w:lang w:eastAsia="ar-SA"/>
    </w:rPr>
  </w:style>
  <w:style w:type="paragraph" w:styleId="CommentSubject">
    <w:name w:val="annotation subject"/>
    <w:basedOn w:val="CommentText"/>
    <w:next w:val="CommentText"/>
    <w:link w:val="CommentSubjectChar"/>
    <w:uiPriority w:val="99"/>
    <w:semiHidden/>
    <w:unhideWhenUsed/>
    <w:rsid w:val="007406E5"/>
    <w:rPr>
      <w:b/>
      <w:bCs/>
    </w:rPr>
  </w:style>
  <w:style w:type="character" w:customStyle="1" w:styleId="CommentSubjectChar">
    <w:name w:val="Comment Subject Char"/>
    <w:link w:val="CommentSubject"/>
    <w:uiPriority w:val="99"/>
    <w:semiHidden/>
    <w:rsid w:val="007406E5"/>
    <w:rPr>
      <w:rFonts w:ascii=".VnTime" w:eastAsia="Times New Roman" w:hAnsi=".VnTime" w:cs=".VnTime"/>
      <w:b/>
      <w:bCs/>
      <w:sz w:val="20"/>
      <w:szCs w:val="20"/>
      <w:lang w:eastAsia="ar-SA"/>
    </w:rPr>
  </w:style>
  <w:style w:type="paragraph" w:styleId="Revision">
    <w:name w:val="Revision"/>
    <w:hidden/>
    <w:uiPriority w:val="99"/>
    <w:semiHidden/>
    <w:rsid w:val="007406E5"/>
    <w:rPr>
      <w:rFonts w:ascii=".VnTime" w:eastAsia="Times New Roman" w:hAnsi=".VnTime" w:cs=".VnTime"/>
      <w:sz w:val="28"/>
      <w:lang w:eastAsia="ar-SA"/>
    </w:rPr>
  </w:style>
  <w:style w:type="paragraph" w:customStyle="1" w:styleId="Re">
    <w:name w:val="Re"/>
    <w:aliases w:val="10,R"/>
    <w:basedOn w:val="Normal"/>
    <w:qFormat/>
    <w:rsid w:val="007406E5"/>
    <w:pPr>
      <w:suppressAutoHyphens w:val="0"/>
      <w:spacing w:after="160" w:line="240" w:lineRule="exact"/>
    </w:pPr>
    <w:rPr>
      <w:rFonts w:ascii="Times New Roman" w:hAnsi="Times New Roman" w:cs="Times New Roman"/>
      <w:sz w:val="20"/>
      <w:vertAlign w:val="superscript"/>
      <w:lang w:eastAsia="en-US"/>
    </w:rPr>
  </w:style>
  <w:style w:type="character" w:styleId="Strong">
    <w:name w:val="Strong"/>
    <w:uiPriority w:val="22"/>
    <w:qFormat/>
    <w:rsid w:val="00317222"/>
    <w:rPr>
      <w:b/>
      <w:bCs/>
    </w:rPr>
  </w:style>
  <w:style w:type="character" w:customStyle="1" w:styleId="hgkelc">
    <w:name w:val="hgkelc"/>
    <w:basedOn w:val="DefaultParagraphFont"/>
    <w:rsid w:val="004101CB"/>
  </w:style>
  <w:style w:type="character" w:customStyle="1" w:styleId="apple-style-span">
    <w:name w:val="apple-style-span"/>
    <w:basedOn w:val="DefaultParagraphFont"/>
    <w:rsid w:val="008B640C"/>
  </w:style>
  <w:style w:type="character" w:styleId="Hyperlink">
    <w:name w:val="Hyperlink"/>
    <w:uiPriority w:val="99"/>
    <w:semiHidden/>
    <w:unhideWhenUsed/>
    <w:rsid w:val="00AA0DB8"/>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6F734C"/>
    <w:pPr>
      <w:suppressAutoHyphens w:val="0"/>
      <w:spacing w:after="160" w:line="240" w:lineRule="exact"/>
    </w:pPr>
    <w:rPr>
      <w:rFonts w:ascii="Arial" w:eastAsia="Arial" w:hAnsi="Arial" w:cs="Times New Roman"/>
      <w:sz w:val="20"/>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452C22"/>
    <w:pPr>
      <w:spacing w:after="160" w:line="240" w:lineRule="exact"/>
    </w:pPr>
    <w:rPr>
      <w:rFonts w:ascii="Calibri" w:eastAsia="Calibri" w:hAnsi="Calibri" w:cs="Times New Roman"/>
      <w:sz w:val="20"/>
      <w:vertAlign w:val="superscript"/>
      <w:lang w:eastAsia="en-US"/>
    </w:rPr>
  </w:style>
  <w:style w:type="character" w:customStyle="1" w:styleId="NormalWebChar">
    <w:name w:val="Normal (Web) Char"/>
    <w:aliases w:val="Обычный (веб)1 Char,Обычный (веб) Знак Char,Обычный (веб) Знак1 Char,Обычный (веб) Знак Знак Char,Char Char Char Char2"/>
    <w:link w:val="NormalWeb"/>
    <w:uiPriority w:val="99"/>
    <w:qFormat/>
    <w:locked/>
    <w:rsid w:val="000E2C61"/>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7B73AC"/>
  </w:style>
  <w:style w:type="character" w:styleId="Emphasis">
    <w:name w:val="Emphasis"/>
    <w:uiPriority w:val="20"/>
    <w:qFormat/>
    <w:rsid w:val="00EE5466"/>
    <w:rPr>
      <w:i/>
      <w:iCs/>
    </w:rPr>
  </w:style>
  <w:style w:type="character" w:customStyle="1" w:styleId="Heading1Char">
    <w:name w:val="Heading 1 Char"/>
    <w:link w:val="Heading1"/>
    <w:rsid w:val="005D5278"/>
    <w:rPr>
      <w:rFonts w:ascii="Times New Roman" w:eastAsia="Times New Roman" w:hAnsi="Times New Roman"/>
      <w:i/>
      <w:iCs/>
      <w:sz w:val="28"/>
      <w:szCs w:val="28"/>
    </w:rPr>
  </w:style>
  <w:style w:type="character" w:customStyle="1" w:styleId="ListParagraphChar">
    <w:name w:val="List Paragraph Char"/>
    <w:aliases w:val="List Paragraph 1 Char,My checklist Char,Bang 1 Char,List Paragraph (numbered (a)) Char,Título de cuadro Char,bullet Char,Resume Title Char,Citation List Char,Ha Char,Heading 41 Char,Heading 411 Char,List Paragraph1 Char,1. Char"/>
    <w:link w:val="ListParagraph"/>
    <w:uiPriority w:val="34"/>
    <w:qFormat/>
    <w:locked/>
    <w:rsid w:val="007522B6"/>
    <w:rPr>
      <w:rFonts w:ascii="Times New Roman" w:hAnsi="Times New Roman"/>
      <w:sz w:val="28"/>
      <w:szCs w:val="22"/>
      <w:lang w:val="en-GB"/>
    </w:rPr>
  </w:style>
  <w:style w:type="character" w:customStyle="1" w:styleId="Vnbnnidung">
    <w:name w:val="Văn bản nội dung_"/>
    <w:link w:val="Vnbnnidung0"/>
    <w:uiPriority w:val="99"/>
    <w:rsid w:val="00084876"/>
    <w:rPr>
      <w:rFonts w:ascii="Times New Roman" w:hAnsi="Times New Roman"/>
      <w:sz w:val="26"/>
      <w:szCs w:val="26"/>
    </w:rPr>
  </w:style>
  <w:style w:type="paragraph" w:customStyle="1" w:styleId="Vnbnnidung0">
    <w:name w:val="Văn bản nội dung"/>
    <w:basedOn w:val="Normal"/>
    <w:link w:val="Vnbnnidung"/>
    <w:uiPriority w:val="99"/>
    <w:qFormat/>
    <w:rsid w:val="00084876"/>
    <w:pPr>
      <w:widowControl w:val="0"/>
      <w:suppressAutoHyphens w:val="0"/>
      <w:spacing w:after="100" w:line="276" w:lineRule="auto"/>
      <w:ind w:firstLine="400"/>
    </w:pPr>
    <w:rPr>
      <w:rFonts w:ascii="Times New Roman" w:eastAsia="Calibri"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86263826">
      <w:bodyDiv w:val="1"/>
      <w:marLeft w:val="0"/>
      <w:marRight w:val="0"/>
      <w:marTop w:val="0"/>
      <w:marBottom w:val="0"/>
      <w:divBdr>
        <w:top w:val="none" w:sz="0" w:space="0" w:color="auto"/>
        <w:left w:val="none" w:sz="0" w:space="0" w:color="auto"/>
        <w:bottom w:val="none" w:sz="0" w:space="0" w:color="auto"/>
        <w:right w:val="none" w:sz="0" w:space="0" w:color="auto"/>
      </w:divBdr>
    </w:div>
    <w:div w:id="369115960">
      <w:bodyDiv w:val="1"/>
      <w:marLeft w:val="0"/>
      <w:marRight w:val="0"/>
      <w:marTop w:val="0"/>
      <w:marBottom w:val="0"/>
      <w:divBdr>
        <w:top w:val="none" w:sz="0" w:space="0" w:color="auto"/>
        <w:left w:val="none" w:sz="0" w:space="0" w:color="auto"/>
        <w:bottom w:val="none" w:sz="0" w:space="0" w:color="auto"/>
        <w:right w:val="none" w:sz="0" w:space="0" w:color="auto"/>
      </w:divBdr>
    </w:div>
    <w:div w:id="600603221">
      <w:bodyDiv w:val="1"/>
      <w:marLeft w:val="0"/>
      <w:marRight w:val="0"/>
      <w:marTop w:val="0"/>
      <w:marBottom w:val="0"/>
      <w:divBdr>
        <w:top w:val="none" w:sz="0" w:space="0" w:color="auto"/>
        <w:left w:val="none" w:sz="0" w:space="0" w:color="auto"/>
        <w:bottom w:val="none" w:sz="0" w:space="0" w:color="auto"/>
        <w:right w:val="none" w:sz="0" w:space="0" w:color="auto"/>
      </w:divBdr>
    </w:div>
    <w:div w:id="1054038317">
      <w:bodyDiv w:val="1"/>
      <w:marLeft w:val="0"/>
      <w:marRight w:val="0"/>
      <w:marTop w:val="0"/>
      <w:marBottom w:val="0"/>
      <w:divBdr>
        <w:top w:val="none" w:sz="0" w:space="0" w:color="auto"/>
        <w:left w:val="none" w:sz="0" w:space="0" w:color="auto"/>
        <w:bottom w:val="none" w:sz="0" w:space="0" w:color="auto"/>
        <w:right w:val="none" w:sz="0" w:space="0" w:color="auto"/>
      </w:divBdr>
    </w:div>
    <w:div w:id="1146625708">
      <w:bodyDiv w:val="1"/>
      <w:marLeft w:val="0"/>
      <w:marRight w:val="0"/>
      <w:marTop w:val="0"/>
      <w:marBottom w:val="0"/>
      <w:divBdr>
        <w:top w:val="none" w:sz="0" w:space="0" w:color="auto"/>
        <w:left w:val="none" w:sz="0" w:space="0" w:color="auto"/>
        <w:bottom w:val="none" w:sz="0" w:space="0" w:color="auto"/>
        <w:right w:val="none" w:sz="0" w:space="0" w:color="auto"/>
      </w:divBdr>
    </w:div>
    <w:div w:id="1318609773">
      <w:bodyDiv w:val="1"/>
      <w:marLeft w:val="0"/>
      <w:marRight w:val="0"/>
      <w:marTop w:val="0"/>
      <w:marBottom w:val="0"/>
      <w:divBdr>
        <w:top w:val="none" w:sz="0" w:space="0" w:color="auto"/>
        <w:left w:val="none" w:sz="0" w:space="0" w:color="auto"/>
        <w:bottom w:val="none" w:sz="0" w:space="0" w:color="auto"/>
        <w:right w:val="none" w:sz="0" w:space="0" w:color="auto"/>
      </w:divBdr>
    </w:div>
    <w:div w:id="1340691318">
      <w:bodyDiv w:val="1"/>
      <w:marLeft w:val="0"/>
      <w:marRight w:val="0"/>
      <w:marTop w:val="0"/>
      <w:marBottom w:val="0"/>
      <w:divBdr>
        <w:top w:val="none" w:sz="0" w:space="0" w:color="auto"/>
        <w:left w:val="none" w:sz="0" w:space="0" w:color="auto"/>
        <w:bottom w:val="none" w:sz="0" w:space="0" w:color="auto"/>
        <w:right w:val="none" w:sz="0" w:space="0" w:color="auto"/>
      </w:divBdr>
    </w:div>
    <w:div w:id="1465536578">
      <w:bodyDiv w:val="1"/>
      <w:marLeft w:val="0"/>
      <w:marRight w:val="0"/>
      <w:marTop w:val="0"/>
      <w:marBottom w:val="0"/>
      <w:divBdr>
        <w:top w:val="none" w:sz="0" w:space="0" w:color="auto"/>
        <w:left w:val="none" w:sz="0" w:space="0" w:color="auto"/>
        <w:bottom w:val="none" w:sz="0" w:space="0" w:color="auto"/>
        <w:right w:val="none" w:sz="0" w:space="0" w:color="auto"/>
      </w:divBdr>
    </w:div>
    <w:div w:id="1508323686">
      <w:bodyDiv w:val="1"/>
      <w:marLeft w:val="0"/>
      <w:marRight w:val="0"/>
      <w:marTop w:val="0"/>
      <w:marBottom w:val="0"/>
      <w:divBdr>
        <w:top w:val="none" w:sz="0" w:space="0" w:color="auto"/>
        <w:left w:val="none" w:sz="0" w:space="0" w:color="auto"/>
        <w:bottom w:val="none" w:sz="0" w:space="0" w:color="auto"/>
        <w:right w:val="none" w:sz="0" w:space="0" w:color="auto"/>
      </w:divBdr>
    </w:div>
    <w:div w:id="187677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1B6504-3279-4597-A713-973B268D96C4}">
  <ds:schemaRefs>
    <ds:schemaRef ds:uri="http://schemas.openxmlformats.org/officeDocument/2006/bibliography"/>
  </ds:schemaRefs>
</ds:datastoreItem>
</file>

<file path=customXml/itemProps2.xml><?xml version="1.0" encoding="utf-8"?>
<ds:datastoreItem xmlns:ds="http://schemas.openxmlformats.org/officeDocument/2006/customXml" ds:itemID="{957EA39D-3649-43EB-B749-6D2115195038}"/>
</file>

<file path=customXml/itemProps3.xml><?xml version="1.0" encoding="utf-8"?>
<ds:datastoreItem xmlns:ds="http://schemas.openxmlformats.org/officeDocument/2006/customXml" ds:itemID="{E2098569-169D-498F-B781-4D167CB7A46A}"/>
</file>

<file path=customXml/itemProps4.xml><?xml version="1.0" encoding="utf-8"?>
<ds:datastoreItem xmlns:ds="http://schemas.openxmlformats.org/officeDocument/2006/customXml" ds:itemID="{429E7AE3-C107-4A10-A0DC-E6EB393F1B7A}"/>
</file>

<file path=docProps/app.xml><?xml version="1.0" encoding="utf-8"?>
<Properties xmlns="http://schemas.openxmlformats.org/officeDocument/2006/extended-properties" xmlns:vt="http://schemas.openxmlformats.org/officeDocument/2006/docPropsVTypes">
  <Template>Normal.dotm</Template>
  <TotalTime>5</TotalTime>
  <Pages>8</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Bản tráckchanges</vt:lpstr>
    </vt:vector>
  </TitlesOfParts>
  <Company>Hewlett-Packard Company</Company>
  <LinksUpToDate>false</LinksUpToDate>
  <CharactersWithSpaces>20503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tráckchanges</dc:title>
  <dc:creator>Nguyen Duy Long</dc:creator>
  <cp:lastModifiedBy>phamquanghuy</cp:lastModifiedBy>
  <cp:revision>3</cp:revision>
  <cp:lastPrinted>2024-09-24T08:31:00Z</cp:lastPrinted>
  <dcterms:created xsi:type="dcterms:W3CDTF">2024-09-24T08:37:00Z</dcterms:created>
  <dcterms:modified xsi:type="dcterms:W3CDTF">2024-09-24T08:55:00Z</dcterms:modified>
</cp:coreProperties>
</file>